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927" w:rsidRPr="003504AB" w:rsidRDefault="00046927" w:rsidP="00046927">
      <w:pPr>
        <w:pStyle w:val="a3"/>
        <w:ind w:left="5103"/>
        <w:contextualSpacing/>
        <w:rPr>
          <w:rFonts w:ascii="Times New Roman" w:hAnsi="Times New Roman" w:cs="Times New Roman"/>
          <w:sz w:val="28"/>
          <w:szCs w:val="28"/>
        </w:rPr>
      </w:pPr>
      <w:bookmarkStart w:id="0" w:name="_Hlk122791764"/>
      <w:r w:rsidRPr="003504AB">
        <w:rPr>
          <w:rFonts w:ascii="Times New Roman" w:hAnsi="Times New Roman" w:cs="Times New Roman"/>
          <w:sz w:val="28"/>
          <w:szCs w:val="28"/>
        </w:rPr>
        <w:t xml:space="preserve">Приложение 1 к приказу </w:t>
      </w:r>
    </w:p>
    <w:p w:rsidR="00046927" w:rsidRPr="003504AB" w:rsidRDefault="00046927" w:rsidP="00046927">
      <w:pPr>
        <w:pStyle w:val="a3"/>
        <w:ind w:left="5103"/>
        <w:contextualSpacing/>
        <w:rPr>
          <w:rFonts w:ascii="Times New Roman" w:hAnsi="Times New Roman" w:cs="Times New Roman"/>
          <w:sz w:val="28"/>
          <w:szCs w:val="28"/>
        </w:rPr>
      </w:pPr>
      <w:r>
        <w:rPr>
          <w:rFonts w:ascii="Times New Roman" w:hAnsi="Times New Roman" w:cs="Times New Roman"/>
          <w:sz w:val="28"/>
          <w:szCs w:val="28"/>
        </w:rPr>
        <w:t>от 06.02.2025г. № 271-07-01-02-50</w:t>
      </w:r>
    </w:p>
    <w:bookmarkEnd w:id="0"/>
    <w:p w:rsidR="00046927" w:rsidRPr="00FB48A3" w:rsidRDefault="00046927" w:rsidP="00046927">
      <w:pPr>
        <w:pStyle w:val="a3"/>
        <w:contextualSpacing/>
        <w:rPr>
          <w:rFonts w:ascii="Times New Roman" w:hAnsi="Times New Roman" w:cs="Times New Roman"/>
          <w:color w:val="auto"/>
        </w:rPr>
      </w:pPr>
    </w:p>
    <w:p w:rsidR="00046927" w:rsidRDefault="00046927" w:rsidP="00046927">
      <w:pPr>
        <w:pStyle w:val="a3"/>
        <w:contextualSpacing/>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046927" w:rsidRPr="001C1338" w:rsidRDefault="00046927" w:rsidP="00046927">
      <w:pPr>
        <w:pStyle w:val="a3"/>
        <w:contextualSpacing/>
        <w:jc w:val="center"/>
        <w:rPr>
          <w:rFonts w:ascii="Times New Roman" w:hAnsi="Times New Roman" w:cs="Times New Roman"/>
          <w:b/>
          <w:sz w:val="28"/>
          <w:szCs w:val="28"/>
        </w:rPr>
      </w:pPr>
      <w:r>
        <w:rPr>
          <w:rFonts w:ascii="Times New Roman" w:hAnsi="Times New Roman" w:cs="Times New Roman"/>
          <w:b/>
          <w:sz w:val="28"/>
          <w:szCs w:val="28"/>
        </w:rPr>
        <w:t>об а</w:t>
      </w:r>
      <w:r w:rsidRPr="00FB48A3">
        <w:rPr>
          <w:rFonts w:ascii="Times New Roman" w:hAnsi="Times New Roman" w:cs="Times New Roman"/>
          <w:b/>
          <w:sz w:val="28"/>
          <w:szCs w:val="28"/>
        </w:rPr>
        <w:t>нтикоррупционн</w:t>
      </w:r>
      <w:r>
        <w:rPr>
          <w:rFonts w:ascii="Times New Roman" w:hAnsi="Times New Roman" w:cs="Times New Roman"/>
          <w:b/>
          <w:sz w:val="28"/>
          <w:szCs w:val="28"/>
        </w:rPr>
        <w:t>ой</w:t>
      </w:r>
      <w:r w:rsidRPr="00FB48A3">
        <w:rPr>
          <w:rFonts w:ascii="Times New Roman" w:hAnsi="Times New Roman" w:cs="Times New Roman"/>
          <w:b/>
          <w:sz w:val="28"/>
          <w:szCs w:val="28"/>
        </w:rPr>
        <w:t xml:space="preserve"> политик</w:t>
      </w:r>
      <w:r>
        <w:rPr>
          <w:rFonts w:ascii="Times New Roman" w:hAnsi="Times New Roman" w:cs="Times New Roman"/>
          <w:b/>
          <w:sz w:val="28"/>
          <w:szCs w:val="28"/>
        </w:rPr>
        <w:t>е</w:t>
      </w:r>
      <w:r w:rsidRPr="00FB48A3">
        <w:rPr>
          <w:rFonts w:ascii="Times New Roman" w:hAnsi="Times New Roman" w:cs="Times New Roman"/>
          <w:b/>
          <w:sz w:val="28"/>
          <w:szCs w:val="28"/>
        </w:rPr>
        <w:br/>
      </w:r>
      <w:r w:rsidRPr="001C1338">
        <w:rPr>
          <w:rFonts w:ascii="Times New Roman" w:hAnsi="Times New Roman" w:cs="Times New Roman"/>
          <w:b/>
          <w:sz w:val="28"/>
          <w:szCs w:val="28"/>
        </w:rPr>
        <w:t>в Муниципальном автономном учреждении дополнительного образования «Центр дополнительного образования детей «Дар»</w:t>
      </w:r>
    </w:p>
    <w:p w:rsidR="00046927" w:rsidRDefault="00046927" w:rsidP="00046927">
      <w:pPr>
        <w:pStyle w:val="a3"/>
        <w:contextualSpacing/>
        <w:rPr>
          <w:rFonts w:ascii="Times New Roman" w:hAnsi="Times New Roman" w:cs="Times New Roman"/>
          <w:sz w:val="28"/>
          <w:szCs w:val="28"/>
        </w:rPr>
      </w:pPr>
    </w:p>
    <w:p w:rsidR="00046927" w:rsidRPr="00FB48A3" w:rsidRDefault="00046927" w:rsidP="00046927">
      <w:pPr>
        <w:pStyle w:val="a3"/>
        <w:numPr>
          <w:ilvl w:val="0"/>
          <w:numId w:val="1"/>
        </w:numPr>
        <w:contextualSpacing/>
        <w:jc w:val="center"/>
        <w:rPr>
          <w:rFonts w:ascii="Times New Roman" w:hAnsi="Times New Roman" w:cs="Times New Roman"/>
          <w:b/>
          <w:sz w:val="28"/>
          <w:szCs w:val="28"/>
        </w:rPr>
      </w:pPr>
      <w:bookmarkStart w:id="1" w:name="bookmark2"/>
      <w:r w:rsidRPr="00FB48A3">
        <w:rPr>
          <w:rFonts w:ascii="Times New Roman" w:hAnsi="Times New Roman" w:cs="Times New Roman"/>
          <w:b/>
          <w:sz w:val="28"/>
          <w:szCs w:val="28"/>
        </w:rPr>
        <w:t>Понятие, цели и задачи антикоррупционной политики</w:t>
      </w:r>
      <w:bookmarkEnd w:id="1"/>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Антикоррупционная политика </w:t>
      </w:r>
      <w:r>
        <w:rPr>
          <w:rFonts w:ascii="Times New Roman" w:hAnsi="Times New Roman" w:cs="Times New Roman"/>
          <w:sz w:val="28"/>
          <w:szCs w:val="28"/>
        </w:rPr>
        <w:t>в Муниципальном автономном учреждении дополнительного образования «Центр дополнительного образования детей «Дар»</w:t>
      </w:r>
      <w:r w:rsidRPr="00935841">
        <w:rPr>
          <w:rFonts w:ascii="Times New Roman" w:hAnsi="Times New Roman" w:cs="Times New Roman"/>
          <w:sz w:val="28"/>
          <w:szCs w:val="28"/>
        </w:rPr>
        <w:t xml:space="preserve"> (далее - </w:t>
      </w:r>
      <w:r>
        <w:rPr>
          <w:rFonts w:ascii="Times New Roman" w:hAnsi="Times New Roman" w:cs="Times New Roman"/>
          <w:sz w:val="28"/>
          <w:szCs w:val="28"/>
        </w:rPr>
        <w:t>Организация</w:t>
      </w:r>
      <w:r w:rsidRPr="00935841">
        <w:rPr>
          <w:rFonts w:ascii="Times New Roman" w:hAnsi="Times New Roman" w:cs="Times New Roman"/>
          <w:sz w:val="28"/>
          <w:szCs w:val="28"/>
        </w:rPr>
        <w:t>)</w:t>
      </w:r>
      <w:r>
        <w:rPr>
          <w:rFonts w:ascii="Times New Roman" w:hAnsi="Times New Roman" w:cs="Times New Roman"/>
          <w:sz w:val="28"/>
          <w:szCs w:val="28"/>
        </w:rPr>
        <w:t xml:space="preserve"> </w:t>
      </w:r>
      <w:r w:rsidRPr="00935841">
        <w:rPr>
          <w:rFonts w:ascii="Times New Roman" w:hAnsi="Times New Roman" w:cs="Times New Roman"/>
          <w:sz w:val="28"/>
          <w:szCs w:val="28"/>
        </w:rPr>
        <w:t>представляет собой комплекс взаимосвязанных принципов, процедур и конкретных мероприятий, направленных на предупреждение коррупции в деятельности.</w:t>
      </w:r>
    </w:p>
    <w:p w:rsidR="00046927" w:rsidRPr="00935841" w:rsidRDefault="00046927" w:rsidP="00046927">
      <w:pPr>
        <w:pStyle w:val="a3"/>
        <w:ind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Антикоррупционная политика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(далее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Целью Антикоррупционной политики является формирование единого подхода к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работы по предупреждению коррупции.</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Задачами Антикоррупционной политики являются:</w:t>
      </w:r>
    </w:p>
    <w:p w:rsidR="00046927" w:rsidRPr="00935841" w:rsidRDefault="00046927" w:rsidP="000469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информирование</w:t>
      </w:r>
      <w:r w:rsidRPr="00935841">
        <w:rPr>
          <w:rFonts w:ascii="Times New Roman" w:hAnsi="Times New Roman" w:cs="Times New Roman"/>
          <w:sz w:val="28"/>
          <w:szCs w:val="28"/>
        </w:rPr>
        <w:t xml:space="preserve"> работников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о нормативно-правовом обеспечении работы по предупреждению коррупции и ответственности за совершение коррупционных правонарушений;</w:t>
      </w:r>
    </w:p>
    <w:p w:rsidR="00046927" w:rsidRPr="00935841" w:rsidRDefault="00046927" w:rsidP="000469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определение</w:t>
      </w:r>
      <w:r w:rsidRPr="00935841">
        <w:rPr>
          <w:rFonts w:ascii="Times New Roman" w:hAnsi="Times New Roman" w:cs="Times New Roman"/>
          <w:sz w:val="28"/>
          <w:szCs w:val="28"/>
        </w:rPr>
        <w:t xml:space="preserve"> основны</w:t>
      </w:r>
      <w:r>
        <w:rPr>
          <w:rFonts w:ascii="Times New Roman" w:hAnsi="Times New Roman" w:cs="Times New Roman"/>
          <w:sz w:val="28"/>
          <w:szCs w:val="28"/>
        </w:rPr>
        <w:t>х</w:t>
      </w:r>
      <w:r w:rsidRPr="00935841">
        <w:rPr>
          <w:rFonts w:ascii="Times New Roman" w:hAnsi="Times New Roman" w:cs="Times New Roman"/>
          <w:sz w:val="28"/>
          <w:szCs w:val="28"/>
        </w:rPr>
        <w:t xml:space="preserve"> принципов работы по предупреждению коррупции в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Pr="00935841" w:rsidRDefault="00046927" w:rsidP="000469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обеспечение</w:t>
      </w:r>
      <w:r w:rsidRPr="00935841">
        <w:rPr>
          <w:rFonts w:ascii="Times New Roman" w:hAnsi="Times New Roman" w:cs="Times New Roman"/>
          <w:sz w:val="28"/>
          <w:szCs w:val="28"/>
        </w:rPr>
        <w:t xml:space="preserve"> разработк</w:t>
      </w:r>
      <w:r>
        <w:rPr>
          <w:rFonts w:ascii="Times New Roman" w:hAnsi="Times New Roman" w:cs="Times New Roman"/>
          <w:sz w:val="28"/>
          <w:szCs w:val="28"/>
        </w:rPr>
        <w:t>и</w:t>
      </w:r>
      <w:r w:rsidRPr="00935841">
        <w:rPr>
          <w:rFonts w:ascii="Times New Roman" w:hAnsi="Times New Roman" w:cs="Times New Roman"/>
          <w:sz w:val="28"/>
          <w:szCs w:val="28"/>
        </w:rPr>
        <w:t xml:space="preserve"> и реализаци</w:t>
      </w:r>
      <w:r>
        <w:rPr>
          <w:rFonts w:ascii="Times New Roman" w:hAnsi="Times New Roman" w:cs="Times New Roman"/>
          <w:sz w:val="28"/>
          <w:szCs w:val="28"/>
        </w:rPr>
        <w:t>и</w:t>
      </w:r>
      <w:r w:rsidRPr="00935841">
        <w:rPr>
          <w:rFonts w:ascii="Times New Roman" w:hAnsi="Times New Roman" w:cs="Times New Roman"/>
          <w:sz w:val="28"/>
          <w:szCs w:val="28"/>
        </w:rPr>
        <w:t xml:space="preserve"> мер, направленных на профилактику и противодействие коррупции в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Pr="003504AB" w:rsidRDefault="00046927" w:rsidP="000469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определение</w:t>
      </w:r>
      <w:r w:rsidRPr="00935841">
        <w:rPr>
          <w:rFonts w:ascii="Times New Roman" w:hAnsi="Times New Roman" w:cs="Times New Roman"/>
          <w:sz w:val="28"/>
          <w:szCs w:val="28"/>
        </w:rPr>
        <w:t xml:space="preserve"> должностны</w:t>
      </w:r>
      <w:r>
        <w:rPr>
          <w:rFonts w:ascii="Times New Roman" w:hAnsi="Times New Roman" w:cs="Times New Roman"/>
          <w:sz w:val="28"/>
          <w:szCs w:val="28"/>
        </w:rPr>
        <w:t>х</w:t>
      </w:r>
      <w:r w:rsidRPr="00935841">
        <w:rPr>
          <w:rFonts w:ascii="Times New Roman" w:hAnsi="Times New Roman" w:cs="Times New Roman"/>
          <w:sz w:val="28"/>
          <w:szCs w:val="28"/>
        </w:rPr>
        <w:t xml:space="preserve"> лиц</w:t>
      </w:r>
      <w:r w:rsidRPr="003504AB">
        <w:rPr>
          <w:rFonts w:ascii="Times New Roman" w:hAnsi="Times New Roman" w:cs="Times New Roman"/>
          <w:sz w:val="28"/>
          <w:szCs w:val="28"/>
        </w:rPr>
        <w:t xml:space="preserve"> Организации, ответственны</w:t>
      </w:r>
      <w:r>
        <w:rPr>
          <w:rFonts w:ascii="Times New Roman" w:hAnsi="Times New Roman" w:cs="Times New Roman"/>
          <w:sz w:val="28"/>
          <w:szCs w:val="28"/>
        </w:rPr>
        <w:t>х</w:t>
      </w:r>
      <w:r w:rsidRPr="003504AB">
        <w:rPr>
          <w:rFonts w:ascii="Times New Roman" w:hAnsi="Times New Roman" w:cs="Times New Roman"/>
          <w:sz w:val="28"/>
          <w:szCs w:val="28"/>
        </w:rPr>
        <w:t xml:space="preserve"> за реализацию Антикоррупционной политики;</w:t>
      </w:r>
    </w:p>
    <w:p w:rsidR="00046927" w:rsidRPr="00935841" w:rsidRDefault="00046927" w:rsidP="000469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закрепление</w:t>
      </w:r>
      <w:r w:rsidRPr="00935841">
        <w:rPr>
          <w:rFonts w:ascii="Times New Roman" w:hAnsi="Times New Roman" w:cs="Times New Roman"/>
          <w:sz w:val="28"/>
          <w:szCs w:val="28"/>
        </w:rPr>
        <w:t xml:space="preserve"> ответственност</w:t>
      </w:r>
      <w:r>
        <w:rPr>
          <w:rFonts w:ascii="Times New Roman" w:hAnsi="Times New Roman" w:cs="Times New Roman"/>
          <w:sz w:val="28"/>
          <w:szCs w:val="28"/>
        </w:rPr>
        <w:t>и</w:t>
      </w:r>
      <w:r w:rsidRPr="00935841">
        <w:rPr>
          <w:rFonts w:ascii="Times New Roman" w:hAnsi="Times New Roman" w:cs="Times New Roman"/>
          <w:sz w:val="28"/>
          <w:szCs w:val="28"/>
        </w:rPr>
        <w:t xml:space="preserve"> работников за несоблюдение требований Антикоррупционной политики.</w:t>
      </w:r>
    </w:p>
    <w:p w:rsidR="00046927" w:rsidRDefault="00046927" w:rsidP="00046927">
      <w:pPr>
        <w:pStyle w:val="a3"/>
        <w:contextualSpacing/>
        <w:jc w:val="both"/>
        <w:rPr>
          <w:rFonts w:ascii="Times New Roman" w:hAnsi="Times New Roman" w:cs="Times New Roman"/>
          <w:sz w:val="28"/>
          <w:szCs w:val="28"/>
        </w:rPr>
      </w:pPr>
      <w:bookmarkStart w:id="2" w:name="bookmark4"/>
    </w:p>
    <w:p w:rsidR="00046927" w:rsidRPr="00107306" w:rsidRDefault="00046927" w:rsidP="00046927">
      <w:pPr>
        <w:pStyle w:val="a3"/>
        <w:numPr>
          <w:ilvl w:val="0"/>
          <w:numId w:val="1"/>
        </w:numPr>
        <w:contextualSpacing/>
        <w:jc w:val="center"/>
        <w:rPr>
          <w:rFonts w:ascii="Times New Roman" w:hAnsi="Times New Roman" w:cs="Times New Roman"/>
          <w:b/>
          <w:sz w:val="28"/>
          <w:szCs w:val="28"/>
        </w:rPr>
      </w:pPr>
      <w:r w:rsidRPr="00107306">
        <w:rPr>
          <w:rFonts w:ascii="Times New Roman" w:hAnsi="Times New Roman" w:cs="Times New Roman"/>
          <w:b/>
          <w:sz w:val="28"/>
          <w:szCs w:val="28"/>
        </w:rPr>
        <w:t>Термины и определения</w:t>
      </w:r>
      <w:bookmarkEnd w:id="2"/>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В целях настоящей Антикоррупционной политики применяются следующие термины и определения:</w:t>
      </w:r>
    </w:p>
    <w:p w:rsidR="00046927" w:rsidRPr="00935841" w:rsidRDefault="00046927" w:rsidP="00046927">
      <w:pPr>
        <w:pStyle w:val="a3"/>
        <w:ind w:firstLine="709"/>
        <w:contextualSpacing/>
        <w:jc w:val="both"/>
        <w:rPr>
          <w:rFonts w:ascii="Times New Roman" w:hAnsi="Times New Roman" w:cs="Times New Roman"/>
          <w:sz w:val="28"/>
          <w:szCs w:val="28"/>
        </w:rPr>
      </w:pPr>
      <w:r w:rsidRPr="00107306">
        <w:rPr>
          <w:rFonts w:ascii="Times New Roman" w:hAnsi="Times New Roman" w:cs="Times New Roman"/>
          <w:b/>
          <w:sz w:val="28"/>
          <w:szCs w:val="28"/>
        </w:rPr>
        <w:t xml:space="preserve">Антикоррупционная политика </w:t>
      </w:r>
      <w:r w:rsidRPr="00935841">
        <w:rPr>
          <w:rFonts w:ascii="Times New Roman" w:hAnsi="Times New Roman" w:cs="Times New Roman"/>
          <w:sz w:val="28"/>
          <w:szCs w:val="28"/>
        </w:rPr>
        <w:t xml:space="preserve">-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Pr="00935841" w:rsidRDefault="00046927" w:rsidP="00046927">
      <w:pPr>
        <w:pStyle w:val="a3"/>
        <w:ind w:firstLine="709"/>
        <w:contextualSpacing/>
        <w:jc w:val="both"/>
        <w:rPr>
          <w:rFonts w:ascii="Times New Roman" w:hAnsi="Times New Roman" w:cs="Times New Roman"/>
          <w:sz w:val="28"/>
          <w:szCs w:val="28"/>
        </w:rPr>
      </w:pPr>
      <w:r w:rsidRPr="00107306">
        <w:rPr>
          <w:rFonts w:ascii="Times New Roman" w:hAnsi="Times New Roman" w:cs="Times New Roman"/>
          <w:b/>
          <w:sz w:val="28"/>
          <w:szCs w:val="28"/>
        </w:rPr>
        <w:t>аффилированные лица</w:t>
      </w:r>
      <w:r w:rsidRPr="00935841">
        <w:rPr>
          <w:rFonts w:ascii="Times New Roman" w:hAnsi="Times New Roman" w:cs="Times New Roman"/>
          <w:sz w:val="28"/>
          <w:szCs w:val="28"/>
        </w:rPr>
        <w:t xml:space="preserve"> - физические и юридические лица, способные оказывать влияние на деятельность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Default="00046927" w:rsidP="00046927">
      <w:pPr>
        <w:pStyle w:val="a3"/>
        <w:ind w:firstLine="709"/>
        <w:contextualSpacing/>
        <w:jc w:val="both"/>
        <w:rPr>
          <w:rFonts w:ascii="Times New Roman" w:hAnsi="Times New Roman" w:cs="Times New Roman"/>
          <w:sz w:val="28"/>
          <w:szCs w:val="28"/>
        </w:rPr>
      </w:pPr>
      <w:r w:rsidRPr="00107306">
        <w:rPr>
          <w:rFonts w:ascii="Times New Roman" w:hAnsi="Times New Roman" w:cs="Times New Roman"/>
          <w:b/>
          <w:sz w:val="28"/>
          <w:szCs w:val="28"/>
        </w:rPr>
        <w:t>взятка</w:t>
      </w:r>
      <w:r w:rsidRPr="00935841">
        <w:rPr>
          <w:rFonts w:ascii="Times New Roman" w:hAnsi="Times New Roman" w:cs="Times New Roman"/>
          <w:sz w:val="28"/>
          <w:szCs w:val="28"/>
        </w:rPr>
        <w:t xml:space="preserve"> - получение должностным лицом, иностранным должностным лицом либо должностным лицом публичной международной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лично или через посредника денег, ценных бумаг, иного имущества либо в </w:t>
      </w:r>
      <w:r w:rsidRPr="00935841">
        <w:rPr>
          <w:rFonts w:ascii="Times New Roman" w:hAnsi="Times New Roman" w:cs="Times New Roman"/>
          <w:sz w:val="28"/>
          <w:szCs w:val="28"/>
        </w:rPr>
        <w:lastRenderedPageBreak/>
        <w:t>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w:t>
      </w:r>
      <w:r>
        <w:rPr>
          <w:rFonts w:ascii="Times New Roman" w:hAnsi="Times New Roman" w:cs="Times New Roman"/>
          <w:sz w:val="28"/>
          <w:szCs w:val="28"/>
        </w:rPr>
        <w:t>о или попустительство по службе;</w:t>
      </w:r>
    </w:p>
    <w:p w:rsidR="00046927" w:rsidRDefault="00046927" w:rsidP="00046927">
      <w:pPr>
        <w:pStyle w:val="a3"/>
        <w:ind w:firstLine="709"/>
        <w:contextualSpacing/>
        <w:jc w:val="both"/>
        <w:rPr>
          <w:rFonts w:ascii="Times New Roman" w:hAnsi="Times New Roman" w:cs="Times New Roman"/>
          <w:sz w:val="28"/>
          <w:szCs w:val="28"/>
        </w:rPr>
      </w:pPr>
      <w:r w:rsidRPr="00107306">
        <w:rPr>
          <w:rFonts w:ascii="Times New Roman" w:hAnsi="Times New Roman" w:cs="Times New Roman"/>
          <w:b/>
          <w:sz w:val="28"/>
          <w:szCs w:val="28"/>
        </w:rPr>
        <w:t>Закон о противодействии коррупции</w:t>
      </w:r>
      <w:r w:rsidRPr="00935841">
        <w:rPr>
          <w:rFonts w:ascii="Times New Roman" w:hAnsi="Times New Roman" w:cs="Times New Roman"/>
          <w:sz w:val="28"/>
          <w:szCs w:val="28"/>
        </w:rPr>
        <w:t xml:space="preserve"> - Федеральный закон от 25.12.2008</w:t>
      </w:r>
      <w:r>
        <w:rPr>
          <w:rFonts w:ascii="Times New Roman" w:hAnsi="Times New Roman" w:cs="Times New Roman"/>
          <w:sz w:val="28"/>
          <w:szCs w:val="28"/>
        </w:rPr>
        <w:t>г.</w:t>
      </w:r>
      <w:r w:rsidRPr="00935841">
        <w:rPr>
          <w:rFonts w:ascii="Times New Roman" w:hAnsi="Times New Roman" w:cs="Times New Roman"/>
          <w:sz w:val="28"/>
          <w:szCs w:val="28"/>
        </w:rPr>
        <w:t xml:space="preserve"> № 273-ФЗ</w:t>
      </w:r>
      <w:r>
        <w:rPr>
          <w:rFonts w:ascii="Times New Roman" w:hAnsi="Times New Roman" w:cs="Times New Roman"/>
          <w:sz w:val="28"/>
          <w:szCs w:val="28"/>
        </w:rPr>
        <w:t xml:space="preserve"> «О противодействии коррупции»;</w:t>
      </w:r>
    </w:p>
    <w:p w:rsidR="00046927" w:rsidRDefault="00046927" w:rsidP="00046927">
      <w:pPr>
        <w:pStyle w:val="a3"/>
        <w:ind w:firstLine="709"/>
        <w:contextualSpacing/>
        <w:jc w:val="both"/>
        <w:rPr>
          <w:rFonts w:ascii="Times New Roman" w:hAnsi="Times New Roman" w:cs="Times New Roman"/>
          <w:sz w:val="28"/>
          <w:szCs w:val="28"/>
        </w:rPr>
      </w:pPr>
      <w:r w:rsidRPr="00107306">
        <w:rPr>
          <w:rFonts w:ascii="Times New Roman" w:hAnsi="Times New Roman" w:cs="Times New Roman"/>
          <w:b/>
          <w:sz w:val="28"/>
          <w:szCs w:val="28"/>
        </w:rPr>
        <w:t>законодательство о противодействии коррупци</w:t>
      </w:r>
      <w:r w:rsidRPr="00907FD7">
        <w:rPr>
          <w:rFonts w:ascii="Times New Roman" w:hAnsi="Times New Roman" w:cs="Times New Roman"/>
          <w:b/>
          <w:sz w:val="28"/>
          <w:szCs w:val="28"/>
        </w:rPr>
        <w:t>и</w:t>
      </w:r>
      <w:r w:rsidRPr="00935841">
        <w:rPr>
          <w:rFonts w:ascii="Times New Roman" w:hAnsi="Times New Roman" w:cs="Times New Roman"/>
          <w:sz w:val="28"/>
          <w:szCs w:val="28"/>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w:t>
      </w:r>
      <w:r>
        <w:rPr>
          <w:rFonts w:ascii="Times New Roman" w:hAnsi="Times New Roman" w:cs="Times New Roman"/>
          <w:sz w:val="28"/>
          <w:szCs w:val="28"/>
        </w:rPr>
        <w:t xml:space="preserve"> Пермского края и муниципальные правовые акты;</w:t>
      </w:r>
    </w:p>
    <w:p w:rsidR="00046927" w:rsidRDefault="00046927" w:rsidP="00046927">
      <w:pPr>
        <w:pStyle w:val="a3"/>
        <w:ind w:firstLine="709"/>
        <w:contextualSpacing/>
        <w:jc w:val="both"/>
        <w:rPr>
          <w:rFonts w:ascii="Times New Roman" w:hAnsi="Times New Roman" w:cs="Times New Roman"/>
          <w:sz w:val="28"/>
          <w:szCs w:val="28"/>
        </w:rPr>
      </w:pPr>
      <w:r w:rsidRPr="00107306">
        <w:rPr>
          <w:rFonts w:ascii="Times New Roman" w:hAnsi="Times New Roman" w:cs="Times New Roman"/>
          <w:b/>
          <w:sz w:val="28"/>
          <w:szCs w:val="28"/>
        </w:rPr>
        <w:t>комиссия</w:t>
      </w:r>
      <w:r w:rsidRPr="00935841">
        <w:rPr>
          <w:rFonts w:ascii="Times New Roman" w:hAnsi="Times New Roman" w:cs="Times New Roman"/>
          <w:sz w:val="28"/>
          <w:szCs w:val="28"/>
        </w:rPr>
        <w:t xml:space="preserve"> - комисси</w:t>
      </w:r>
      <w:r>
        <w:rPr>
          <w:rFonts w:ascii="Times New Roman" w:hAnsi="Times New Roman" w:cs="Times New Roman"/>
          <w:sz w:val="28"/>
          <w:szCs w:val="28"/>
        </w:rPr>
        <w:t>я по противодействию коррупции;</w:t>
      </w:r>
    </w:p>
    <w:p w:rsidR="00046927" w:rsidRDefault="00046927" w:rsidP="00046927">
      <w:pPr>
        <w:pStyle w:val="a3"/>
        <w:ind w:firstLine="709"/>
        <w:contextualSpacing/>
        <w:jc w:val="both"/>
        <w:rPr>
          <w:rFonts w:ascii="Times New Roman" w:hAnsi="Times New Roman" w:cs="Times New Roman"/>
          <w:sz w:val="28"/>
          <w:szCs w:val="28"/>
        </w:rPr>
      </w:pPr>
      <w:r w:rsidRPr="00107306">
        <w:rPr>
          <w:rFonts w:ascii="Times New Roman" w:hAnsi="Times New Roman" w:cs="Times New Roman"/>
          <w:b/>
          <w:sz w:val="28"/>
          <w:szCs w:val="28"/>
        </w:rPr>
        <w:t>коммерческий подкуп</w:t>
      </w:r>
      <w:r w:rsidRPr="00935841">
        <w:rPr>
          <w:rFonts w:ascii="Times New Roman" w:hAnsi="Times New Roman" w:cs="Times New Roman"/>
          <w:sz w:val="28"/>
          <w:szCs w:val="28"/>
        </w:rPr>
        <w:t xml:space="preserve"> - незаконные передача лицу, выполняющему управленческие функции в коммерческой или иной </w:t>
      </w:r>
      <w:r>
        <w:rPr>
          <w:rFonts w:ascii="Times New Roman" w:hAnsi="Times New Roman" w:cs="Times New Roman"/>
          <w:sz w:val="28"/>
          <w:szCs w:val="28"/>
        </w:rPr>
        <w:t>Организации</w:t>
      </w:r>
      <w:r w:rsidRPr="00935841">
        <w:rPr>
          <w:rFonts w:ascii="Times New Roman" w:hAnsi="Times New Roman" w:cs="Times New Roman"/>
          <w:sz w:val="28"/>
          <w:szCs w:val="28"/>
        </w:rPr>
        <w:t>,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w:t>
      </w:r>
      <w:r>
        <w:rPr>
          <w:rFonts w:ascii="Times New Roman" w:hAnsi="Times New Roman" w:cs="Times New Roman"/>
          <w:sz w:val="28"/>
          <w:szCs w:val="28"/>
        </w:rPr>
        <w:t>тим лицом служебным положением;</w:t>
      </w:r>
    </w:p>
    <w:p w:rsidR="00046927" w:rsidRDefault="00046927" w:rsidP="00046927">
      <w:pPr>
        <w:pStyle w:val="a3"/>
        <w:ind w:firstLine="709"/>
        <w:contextualSpacing/>
        <w:jc w:val="both"/>
        <w:rPr>
          <w:rFonts w:ascii="Times New Roman" w:hAnsi="Times New Roman" w:cs="Times New Roman"/>
          <w:sz w:val="28"/>
          <w:szCs w:val="28"/>
        </w:rPr>
      </w:pPr>
      <w:r w:rsidRPr="00107306">
        <w:rPr>
          <w:rFonts w:ascii="Times New Roman" w:hAnsi="Times New Roman" w:cs="Times New Roman"/>
          <w:b/>
          <w:sz w:val="28"/>
          <w:szCs w:val="28"/>
        </w:rPr>
        <w:t>конфликт интересов</w:t>
      </w:r>
      <w:r w:rsidRPr="00935841">
        <w:rPr>
          <w:rFonts w:ascii="Times New Roman" w:hAnsi="Times New Roman" w:cs="Times New Roman"/>
          <w:sz w:val="28"/>
          <w:szCs w:val="28"/>
        </w:rPr>
        <w:t xml:space="preserve"> - ситуация, при которой личная заинтересованность (прямая или косвенная) работника (представителя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правами и законными интересами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способное привести к причинению вреда правам и законным интересам, имуществу и (или) деловой репутации </w:t>
      </w:r>
      <w:r>
        <w:rPr>
          <w:rFonts w:ascii="Times New Roman" w:hAnsi="Times New Roman" w:cs="Times New Roman"/>
          <w:sz w:val="28"/>
          <w:szCs w:val="28"/>
        </w:rPr>
        <w:t>Организации</w:t>
      </w:r>
      <w:r w:rsidRPr="00935841">
        <w:rPr>
          <w:rFonts w:ascii="Times New Roman" w:hAnsi="Times New Roman" w:cs="Times New Roman"/>
          <w:sz w:val="28"/>
          <w:szCs w:val="28"/>
        </w:rPr>
        <w:t>, работником (предс</w:t>
      </w:r>
      <w:r>
        <w:rPr>
          <w:rFonts w:ascii="Times New Roman" w:hAnsi="Times New Roman" w:cs="Times New Roman"/>
          <w:sz w:val="28"/>
          <w:szCs w:val="28"/>
        </w:rPr>
        <w:t>тавителем) которой он является;</w:t>
      </w:r>
    </w:p>
    <w:p w:rsidR="00046927" w:rsidRDefault="00046927" w:rsidP="00046927">
      <w:pPr>
        <w:pStyle w:val="a3"/>
        <w:ind w:firstLine="709"/>
        <w:contextualSpacing/>
        <w:jc w:val="both"/>
        <w:rPr>
          <w:rFonts w:ascii="Times New Roman" w:hAnsi="Times New Roman" w:cs="Times New Roman"/>
          <w:sz w:val="28"/>
          <w:szCs w:val="28"/>
        </w:rPr>
      </w:pPr>
      <w:r w:rsidRPr="006332FE">
        <w:rPr>
          <w:rFonts w:ascii="Times New Roman" w:hAnsi="Times New Roman" w:cs="Times New Roman"/>
          <w:b/>
          <w:sz w:val="28"/>
          <w:szCs w:val="28"/>
        </w:rPr>
        <w:t>контрагент</w:t>
      </w:r>
      <w:r w:rsidRPr="00935841">
        <w:rPr>
          <w:rFonts w:ascii="Times New Roman" w:hAnsi="Times New Roman" w:cs="Times New Roman"/>
          <w:sz w:val="28"/>
          <w:szCs w:val="28"/>
        </w:rPr>
        <w:t xml:space="preserve"> - любое российское или иностранное юридическое, или физическое лицо, с которым </w:t>
      </w:r>
      <w:r>
        <w:rPr>
          <w:rFonts w:ascii="Times New Roman" w:hAnsi="Times New Roman" w:cs="Times New Roman"/>
          <w:sz w:val="28"/>
          <w:szCs w:val="28"/>
        </w:rPr>
        <w:t>Организация</w:t>
      </w:r>
      <w:r w:rsidRPr="00935841">
        <w:rPr>
          <w:rFonts w:ascii="Times New Roman" w:hAnsi="Times New Roman" w:cs="Times New Roman"/>
          <w:sz w:val="28"/>
          <w:szCs w:val="28"/>
        </w:rPr>
        <w:t xml:space="preserve"> вступает в договорные отношения, за </w:t>
      </w:r>
      <w:r>
        <w:rPr>
          <w:rFonts w:ascii="Times New Roman" w:hAnsi="Times New Roman" w:cs="Times New Roman"/>
          <w:sz w:val="28"/>
          <w:szCs w:val="28"/>
        </w:rPr>
        <w:t>исключением трудовых отношений;</w:t>
      </w:r>
    </w:p>
    <w:p w:rsidR="00046927" w:rsidRDefault="00046927" w:rsidP="00046927">
      <w:pPr>
        <w:pStyle w:val="a3"/>
        <w:ind w:firstLine="709"/>
        <w:contextualSpacing/>
        <w:jc w:val="both"/>
        <w:rPr>
          <w:rFonts w:ascii="Times New Roman" w:hAnsi="Times New Roman" w:cs="Times New Roman"/>
          <w:sz w:val="28"/>
          <w:szCs w:val="28"/>
        </w:rPr>
      </w:pPr>
      <w:r w:rsidRPr="006332FE">
        <w:rPr>
          <w:rFonts w:ascii="Times New Roman" w:hAnsi="Times New Roman" w:cs="Times New Roman"/>
          <w:b/>
          <w:sz w:val="28"/>
          <w:szCs w:val="28"/>
        </w:rPr>
        <w:t>коррупция</w:t>
      </w:r>
      <w:r w:rsidRPr="00935841">
        <w:rPr>
          <w:rFonts w:ascii="Times New Roman" w:hAnsi="Times New Roman" w:cs="Times New Roman"/>
          <w:sz w:val="28"/>
          <w:szCs w:val="28"/>
        </w:rPr>
        <w:t xml:space="preserve"> - злоупотребление служебным положением, дача взятки,</w:t>
      </w:r>
      <w:r>
        <w:rPr>
          <w:rFonts w:ascii="Times New Roman" w:hAnsi="Times New Roman" w:cs="Times New Roman"/>
          <w:sz w:val="28"/>
          <w:szCs w:val="28"/>
        </w:rPr>
        <w:t xml:space="preserve"> п</w:t>
      </w:r>
      <w:r w:rsidRPr="00935841">
        <w:rPr>
          <w:rFonts w:ascii="Times New Roman" w:hAnsi="Times New Roman" w:cs="Times New Roman"/>
          <w:sz w:val="28"/>
          <w:szCs w:val="28"/>
        </w:rPr>
        <w:t>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046927" w:rsidRDefault="00046927" w:rsidP="00046927">
      <w:pPr>
        <w:pStyle w:val="a3"/>
        <w:ind w:firstLine="709"/>
        <w:contextualSpacing/>
        <w:jc w:val="both"/>
        <w:rPr>
          <w:rFonts w:ascii="Times New Roman" w:hAnsi="Times New Roman" w:cs="Times New Roman"/>
          <w:sz w:val="28"/>
          <w:szCs w:val="28"/>
        </w:rPr>
      </w:pPr>
      <w:r w:rsidRPr="006332FE">
        <w:rPr>
          <w:rFonts w:ascii="Times New Roman" w:hAnsi="Times New Roman" w:cs="Times New Roman"/>
          <w:b/>
          <w:sz w:val="28"/>
          <w:szCs w:val="28"/>
        </w:rPr>
        <w:t>личная заинтересованность работника</w:t>
      </w:r>
      <w:r w:rsidRPr="00935841">
        <w:rPr>
          <w:rFonts w:ascii="Times New Roman" w:hAnsi="Times New Roman" w:cs="Times New Roman"/>
          <w:sz w:val="28"/>
          <w:szCs w:val="28"/>
        </w:rPr>
        <w:t xml:space="preserve"> (представителя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w:t>
      </w:r>
      <w:r w:rsidRPr="00935841">
        <w:rPr>
          <w:rFonts w:ascii="Times New Roman" w:hAnsi="Times New Roman" w:cs="Times New Roman"/>
          <w:sz w:val="28"/>
          <w:szCs w:val="28"/>
        </w:rPr>
        <w:lastRenderedPageBreak/>
        <w:t xml:space="preserve">- заинтересованность работника (представителя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связанная с возможностью получения работником (представителем </w:t>
      </w:r>
      <w:r>
        <w:rPr>
          <w:rFonts w:ascii="Times New Roman" w:hAnsi="Times New Roman" w:cs="Times New Roman"/>
          <w:sz w:val="28"/>
          <w:szCs w:val="28"/>
        </w:rPr>
        <w:t>Организации</w:t>
      </w:r>
      <w:r w:rsidRPr="00935841">
        <w:rPr>
          <w:rFonts w:ascii="Times New Roman" w:hAnsi="Times New Roman" w:cs="Times New Roman"/>
          <w:sz w:val="28"/>
          <w:szCs w:val="28"/>
        </w:rPr>
        <w:t>)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w:t>
      </w:r>
      <w:r>
        <w:rPr>
          <w:rFonts w:ascii="Times New Roman" w:hAnsi="Times New Roman" w:cs="Times New Roman"/>
          <w:sz w:val="28"/>
          <w:szCs w:val="28"/>
        </w:rPr>
        <w:t>в для себя или для третьих лиц;</w:t>
      </w:r>
    </w:p>
    <w:p w:rsidR="00046927" w:rsidRDefault="00046927" w:rsidP="00046927">
      <w:pPr>
        <w:pStyle w:val="a3"/>
        <w:ind w:firstLine="709"/>
        <w:contextualSpacing/>
        <w:jc w:val="both"/>
        <w:rPr>
          <w:rFonts w:ascii="Times New Roman" w:hAnsi="Times New Roman" w:cs="Times New Roman"/>
          <w:sz w:val="28"/>
          <w:szCs w:val="28"/>
        </w:rPr>
      </w:pPr>
      <w:r>
        <w:rPr>
          <w:rFonts w:ascii="Times New Roman" w:hAnsi="Times New Roman" w:cs="Times New Roman"/>
          <w:b/>
          <w:sz w:val="28"/>
          <w:szCs w:val="28"/>
        </w:rPr>
        <w:t>организация</w:t>
      </w:r>
      <w:r w:rsidRPr="00935841">
        <w:rPr>
          <w:rFonts w:ascii="Times New Roman" w:hAnsi="Times New Roman" w:cs="Times New Roman"/>
          <w:sz w:val="28"/>
          <w:szCs w:val="28"/>
        </w:rPr>
        <w:t xml:space="preserve"> – МАУДО «ЦДОД «Дар»</w:t>
      </w:r>
      <w:r>
        <w:rPr>
          <w:rFonts w:ascii="Times New Roman" w:hAnsi="Times New Roman" w:cs="Times New Roman"/>
          <w:sz w:val="28"/>
          <w:szCs w:val="28"/>
        </w:rPr>
        <w:t>;</w:t>
      </w:r>
    </w:p>
    <w:p w:rsidR="00046927" w:rsidRDefault="00046927" w:rsidP="00046927">
      <w:pPr>
        <w:pStyle w:val="a3"/>
        <w:ind w:firstLine="709"/>
        <w:contextualSpacing/>
        <w:jc w:val="both"/>
        <w:rPr>
          <w:rFonts w:ascii="Times New Roman" w:hAnsi="Times New Roman" w:cs="Times New Roman"/>
          <w:sz w:val="28"/>
          <w:szCs w:val="28"/>
        </w:rPr>
      </w:pPr>
      <w:r w:rsidRPr="006332FE">
        <w:rPr>
          <w:rFonts w:ascii="Times New Roman" w:hAnsi="Times New Roman" w:cs="Times New Roman"/>
          <w:b/>
          <w:sz w:val="28"/>
          <w:szCs w:val="28"/>
        </w:rPr>
        <w:t>официальный сайт</w:t>
      </w:r>
      <w:r w:rsidRPr="00935841">
        <w:rPr>
          <w:rFonts w:ascii="Times New Roman" w:hAnsi="Times New Roman" w:cs="Times New Roman"/>
          <w:sz w:val="28"/>
          <w:szCs w:val="28"/>
        </w:rPr>
        <w:t xml:space="preserve"> - сайт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в информационно телекоммуникационной сети «Интернет», содержащий информацию о деятельности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электронный адрес, которого включает доменное имя, права на которое принадлежат </w:t>
      </w:r>
      <w:r>
        <w:rPr>
          <w:rFonts w:ascii="Times New Roman" w:hAnsi="Times New Roman" w:cs="Times New Roman"/>
          <w:sz w:val="28"/>
          <w:szCs w:val="28"/>
        </w:rPr>
        <w:t>Организации;</w:t>
      </w:r>
    </w:p>
    <w:p w:rsidR="00046927" w:rsidRDefault="00046927" w:rsidP="00046927">
      <w:pPr>
        <w:pStyle w:val="a3"/>
        <w:ind w:firstLine="709"/>
        <w:contextualSpacing/>
        <w:jc w:val="both"/>
        <w:rPr>
          <w:rFonts w:ascii="Times New Roman" w:hAnsi="Times New Roman" w:cs="Times New Roman"/>
          <w:sz w:val="28"/>
          <w:szCs w:val="28"/>
        </w:rPr>
      </w:pPr>
      <w:r w:rsidRPr="00A95DFD">
        <w:rPr>
          <w:rFonts w:ascii="Times New Roman" w:hAnsi="Times New Roman" w:cs="Times New Roman"/>
          <w:b/>
          <w:sz w:val="28"/>
          <w:szCs w:val="28"/>
        </w:rPr>
        <w:t>план противодействия коррупции</w:t>
      </w:r>
      <w:r w:rsidRPr="00935841">
        <w:rPr>
          <w:rFonts w:ascii="Times New Roman" w:hAnsi="Times New Roman" w:cs="Times New Roman"/>
          <w:sz w:val="28"/>
          <w:szCs w:val="28"/>
        </w:rPr>
        <w:t xml:space="preserve"> - ежегодно утверждаемый руководителем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w:t>
      </w:r>
      <w:r>
        <w:rPr>
          <w:rFonts w:ascii="Times New Roman" w:hAnsi="Times New Roman" w:cs="Times New Roman"/>
          <w:sz w:val="28"/>
          <w:szCs w:val="28"/>
        </w:rPr>
        <w:t>лана противодействия коррупции;</w:t>
      </w:r>
    </w:p>
    <w:p w:rsidR="00046927" w:rsidRDefault="00046927" w:rsidP="00046927">
      <w:pPr>
        <w:pStyle w:val="a3"/>
        <w:ind w:firstLine="709"/>
        <w:contextualSpacing/>
        <w:jc w:val="both"/>
        <w:rPr>
          <w:rFonts w:ascii="Times New Roman" w:hAnsi="Times New Roman" w:cs="Times New Roman"/>
          <w:sz w:val="28"/>
          <w:szCs w:val="28"/>
        </w:rPr>
      </w:pPr>
      <w:r w:rsidRPr="00A95DFD">
        <w:rPr>
          <w:rFonts w:ascii="Times New Roman" w:hAnsi="Times New Roman" w:cs="Times New Roman"/>
          <w:b/>
          <w:sz w:val="28"/>
          <w:szCs w:val="28"/>
        </w:rPr>
        <w:t xml:space="preserve">предупреждение коррупции </w:t>
      </w:r>
      <w:r w:rsidRPr="00935841">
        <w:rPr>
          <w:rFonts w:ascii="Times New Roman" w:hAnsi="Times New Roman" w:cs="Times New Roman"/>
          <w:sz w:val="28"/>
          <w:szCs w:val="28"/>
        </w:rPr>
        <w:t xml:space="preserve">- деятельность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w:t>
      </w:r>
      <w:r>
        <w:rPr>
          <w:rFonts w:ascii="Times New Roman" w:hAnsi="Times New Roman" w:cs="Times New Roman"/>
          <w:sz w:val="28"/>
          <w:szCs w:val="28"/>
        </w:rPr>
        <w:t>Организации</w:t>
      </w:r>
      <w:r w:rsidRPr="00935841">
        <w:rPr>
          <w:rFonts w:ascii="Times New Roman" w:hAnsi="Times New Roman" w:cs="Times New Roman"/>
          <w:sz w:val="28"/>
          <w:szCs w:val="28"/>
        </w:rPr>
        <w:t>, обеспечивающих недопущение коррупционных правонарушений, в том числе выявление и последующее устранение причин</w:t>
      </w:r>
      <w:r>
        <w:rPr>
          <w:rFonts w:ascii="Times New Roman" w:hAnsi="Times New Roman" w:cs="Times New Roman"/>
          <w:sz w:val="28"/>
          <w:szCs w:val="28"/>
        </w:rPr>
        <w:t xml:space="preserve"> коррупции;</w:t>
      </w:r>
    </w:p>
    <w:p w:rsidR="00046927" w:rsidRDefault="00046927" w:rsidP="00046927">
      <w:pPr>
        <w:pStyle w:val="a3"/>
        <w:ind w:firstLine="709"/>
        <w:contextualSpacing/>
        <w:jc w:val="both"/>
        <w:rPr>
          <w:rFonts w:ascii="Times New Roman" w:hAnsi="Times New Roman" w:cs="Times New Roman"/>
          <w:sz w:val="28"/>
          <w:szCs w:val="28"/>
        </w:rPr>
      </w:pPr>
      <w:r w:rsidRPr="006332FE">
        <w:rPr>
          <w:rFonts w:ascii="Times New Roman" w:hAnsi="Times New Roman" w:cs="Times New Roman"/>
          <w:b/>
          <w:sz w:val="28"/>
          <w:szCs w:val="28"/>
        </w:rPr>
        <w:t>противодействие коррупции</w:t>
      </w:r>
      <w:r w:rsidRPr="00935841">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w:t>
      </w:r>
      <w:r>
        <w:rPr>
          <w:rFonts w:ascii="Times New Roman" w:hAnsi="Times New Roman" w:cs="Times New Roman"/>
          <w:sz w:val="28"/>
          <w:szCs w:val="28"/>
        </w:rPr>
        <w:t>в пределах их полномочий:</w:t>
      </w:r>
    </w:p>
    <w:p w:rsidR="00046927" w:rsidRDefault="00046927" w:rsidP="000469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35841">
        <w:rPr>
          <w:rFonts w:ascii="Times New Roman" w:hAnsi="Times New Roman" w:cs="Times New Roman"/>
          <w:sz w:val="28"/>
          <w:szCs w:val="28"/>
        </w:rPr>
        <w:t>по предупреждению коррупции, в том числе по выявлению и последующему устранению причин корр</w:t>
      </w:r>
      <w:r>
        <w:rPr>
          <w:rFonts w:ascii="Times New Roman" w:hAnsi="Times New Roman" w:cs="Times New Roman"/>
          <w:sz w:val="28"/>
          <w:szCs w:val="28"/>
        </w:rPr>
        <w:t>упции (профилактика коррупции);</w:t>
      </w:r>
    </w:p>
    <w:p w:rsidR="00046927" w:rsidRDefault="00046927" w:rsidP="000469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35841">
        <w:rPr>
          <w:rFonts w:ascii="Times New Roman" w:hAnsi="Times New Roman" w:cs="Times New Roman"/>
          <w:sz w:val="28"/>
          <w:szCs w:val="28"/>
        </w:rPr>
        <w:t xml:space="preserve">по выявлению, предупреждению, пресечению, раскрытию и расследованию коррупционных правонарушений (борьба с </w:t>
      </w:r>
      <w:r>
        <w:rPr>
          <w:rFonts w:ascii="Times New Roman" w:hAnsi="Times New Roman" w:cs="Times New Roman"/>
          <w:sz w:val="28"/>
          <w:szCs w:val="28"/>
        </w:rPr>
        <w:t>коррупцией);</w:t>
      </w:r>
    </w:p>
    <w:p w:rsidR="00046927" w:rsidRDefault="00046927" w:rsidP="000469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35841">
        <w:rPr>
          <w:rFonts w:ascii="Times New Roman" w:hAnsi="Times New Roman" w:cs="Times New Roman"/>
          <w:sz w:val="28"/>
          <w:szCs w:val="28"/>
        </w:rPr>
        <w:t>по минимизации и (или) ликвидации последстви</w:t>
      </w:r>
      <w:r>
        <w:rPr>
          <w:rFonts w:ascii="Times New Roman" w:hAnsi="Times New Roman" w:cs="Times New Roman"/>
          <w:sz w:val="28"/>
          <w:szCs w:val="28"/>
        </w:rPr>
        <w:t>й коррупционных правонарушений.</w:t>
      </w:r>
    </w:p>
    <w:p w:rsidR="00046927" w:rsidRDefault="00046927" w:rsidP="00046927">
      <w:pPr>
        <w:pStyle w:val="a3"/>
        <w:ind w:firstLine="709"/>
        <w:contextualSpacing/>
        <w:jc w:val="both"/>
        <w:rPr>
          <w:rFonts w:ascii="Times New Roman" w:hAnsi="Times New Roman" w:cs="Times New Roman"/>
          <w:sz w:val="28"/>
          <w:szCs w:val="28"/>
        </w:rPr>
      </w:pPr>
      <w:r w:rsidRPr="00B719FF">
        <w:rPr>
          <w:rFonts w:ascii="Times New Roman" w:hAnsi="Times New Roman" w:cs="Times New Roman"/>
          <w:b/>
          <w:sz w:val="28"/>
          <w:szCs w:val="28"/>
        </w:rPr>
        <w:t>работник</w:t>
      </w:r>
      <w:r w:rsidRPr="00935841">
        <w:rPr>
          <w:rFonts w:ascii="Times New Roman" w:hAnsi="Times New Roman" w:cs="Times New Roman"/>
          <w:sz w:val="28"/>
          <w:szCs w:val="28"/>
        </w:rPr>
        <w:t xml:space="preserve"> - физическое лицо, вступившее в тру</w:t>
      </w:r>
      <w:r>
        <w:rPr>
          <w:rFonts w:ascii="Times New Roman" w:hAnsi="Times New Roman" w:cs="Times New Roman"/>
          <w:sz w:val="28"/>
          <w:szCs w:val="28"/>
        </w:rPr>
        <w:t>довые отношения с организацией;</w:t>
      </w:r>
    </w:p>
    <w:p w:rsidR="00046927" w:rsidRDefault="00046927" w:rsidP="004B4733">
      <w:pPr>
        <w:pStyle w:val="a3"/>
        <w:ind w:firstLine="709"/>
        <w:contextualSpacing/>
        <w:jc w:val="both"/>
        <w:rPr>
          <w:rFonts w:ascii="Times New Roman" w:hAnsi="Times New Roman" w:cs="Times New Roman"/>
          <w:sz w:val="28"/>
          <w:szCs w:val="28"/>
        </w:rPr>
      </w:pPr>
      <w:r w:rsidRPr="00A95DFD">
        <w:rPr>
          <w:rFonts w:ascii="Times New Roman" w:hAnsi="Times New Roman" w:cs="Times New Roman"/>
          <w:b/>
          <w:sz w:val="28"/>
          <w:szCs w:val="28"/>
        </w:rPr>
        <w:t xml:space="preserve">руководитель </w:t>
      </w:r>
      <w:r>
        <w:rPr>
          <w:rFonts w:ascii="Times New Roman" w:hAnsi="Times New Roman" w:cs="Times New Roman"/>
          <w:b/>
          <w:sz w:val="28"/>
          <w:szCs w:val="28"/>
        </w:rPr>
        <w:t>организации</w:t>
      </w:r>
      <w:r w:rsidRPr="00935841">
        <w:rPr>
          <w:rFonts w:ascii="Times New Roman" w:hAnsi="Times New Roman" w:cs="Times New Roman"/>
          <w:sz w:val="28"/>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w:t>
      </w:r>
      <w:r>
        <w:rPr>
          <w:rFonts w:ascii="Times New Roman" w:hAnsi="Times New Roman" w:cs="Times New Roman"/>
          <w:sz w:val="28"/>
          <w:szCs w:val="28"/>
        </w:rPr>
        <w:t>Пермского края</w:t>
      </w:r>
      <w:r w:rsidRPr="00935841">
        <w:rPr>
          <w:rFonts w:ascii="Times New Roman" w:hAnsi="Times New Roman" w:cs="Times New Roman"/>
          <w:sz w:val="28"/>
          <w:szCs w:val="28"/>
        </w:rPr>
        <w:t xml:space="preserve">, нормативными правовыми актами органов местного самоуправления, учредительными документами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локальными нормативными актами осуществляет руководство организацией, в том числе выполняет функции ее едино</w:t>
      </w:r>
      <w:bookmarkStart w:id="3" w:name="bookmark6"/>
      <w:r>
        <w:rPr>
          <w:rFonts w:ascii="Times New Roman" w:hAnsi="Times New Roman" w:cs="Times New Roman"/>
          <w:sz w:val="28"/>
          <w:szCs w:val="28"/>
        </w:rPr>
        <w:t>личного исполнительного органа.</w:t>
      </w:r>
    </w:p>
    <w:p w:rsidR="00046927" w:rsidRDefault="00046927" w:rsidP="00046927">
      <w:pPr>
        <w:pStyle w:val="a3"/>
        <w:ind w:firstLine="709"/>
        <w:contextualSpacing/>
        <w:jc w:val="both"/>
        <w:rPr>
          <w:rFonts w:ascii="Times New Roman" w:hAnsi="Times New Roman" w:cs="Times New Roman"/>
          <w:sz w:val="28"/>
          <w:szCs w:val="28"/>
        </w:rPr>
      </w:pPr>
    </w:p>
    <w:p w:rsidR="00046927" w:rsidRDefault="00046927" w:rsidP="00046927">
      <w:pPr>
        <w:pStyle w:val="a3"/>
        <w:numPr>
          <w:ilvl w:val="0"/>
          <w:numId w:val="1"/>
        </w:numPr>
        <w:contextualSpacing/>
        <w:jc w:val="center"/>
        <w:rPr>
          <w:rFonts w:ascii="Times New Roman" w:hAnsi="Times New Roman" w:cs="Times New Roman"/>
          <w:b/>
          <w:sz w:val="28"/>
          <w:szCs w:val="28"/>
        </w:rPr>
      </w:pPr>
      <w:r w:rsidRPr="00B719FF">
        <w:rPr>
          <w:rFonts w:ascii="Times New Roman" w:hAnsi="Times New Roman" w:cs="Times New Roman"/>
          <w:b/>
          <w:sz w:val="28"/>
          <w:szCs w:val="28"/>
        </w:rPr>
        <w:t>Основные принципы работы по предупреждению коррупции</w:t>
      </w:r>
    </w:p>
    <w:p w:rsidR="00046927" w:rsidRPr="00B719FF" w:rsidRDefault="00046927" w:rsidP="00046927">
      <w:pPr>
        <w:pStyle w:val="a3"/>
        <w:ind w:left="644"/>
        <w:contextualSpacing/>
        <w:jc w:val="center"/>
        <w:rPr>
          <w:rFonts w:ascii="Times New Roman" w:hAnsi="Times New Roman" w:cs="Times New Roman"/>
          <w:b/>
          <w:sz w:val="28"/>
          <w:szCs w:val="28"/>
        </w:rPr>
      </w:pPr>
      <w:r>
        <w:rPr>
          <w:rFonts w:ascii="Times New Roman" w:hAnsi="Times New Roman" w:cs="Times New Roman"/>
          <w:b/>
          <w:sz w:val="28"/>
          <w:szCs w:val="28"/>
        </w:rPr>
        <w:t>в Организации</w:t>
      </w:r>
      <w:bookmarkEnd w:id="3"/>
    </w:p>
    <w:p w:rsidR="00046927"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lastRenderedPageBreak/>
        <w:t>Антикоррупционная полит</w:t>
      </w:r>
      <w:r>
        <w:rPr>
          <w:rFonts w:ascii="Times New Roman" w:hAnsi="Times New Roman" w:cs="Times New Roman"/>
          <w:sz w:val="28"/>
          <w:szCs w:val="28"/>
        </w:rPr>
        <w:t xml:space="preserve">ика Организации основывается на </w:t>
      </w:r>
      <w:r w:rsidRPr="00935841">
        <w:rPr>
          <w:rFonts w:ascii="Times New Roman" w:hAnsi="Times New Roman" w:cs="Times New Roman"/>
          <w:sz w:val="28"/>
          <w:szCs w:val="28"/>
        </w:rPr>
        <w:t>следующих основных принципах:</w:t>
      </w:r>
    </w:p>
    <w:p w:rsidR="00046927" w:rsidRPr="00CF4AC5" w:rsidRDefault="00046927" w:rsidP="00046927">
      <w:pPr>
        <w:pStyle w:val="a3"/>
        <w:numPr>
          <w:ilvl w:val="2"/>
          <w:numId w:val="1"/>
        </w:numPr>
        <w:ind w:left="0" w:firstLine="709"/>
        <w:contextualSpacing/>
        <w:jc w:val="both"/>
        <w:rPr>
          <w:rFonts w:ascii="Times New Roman" w:hAnsi="Times New Roman" w:cs="Times New Roman"/>
          <w:sz w:val="28"/>
          <w:szCs w:val="28"/>
        </w:rPr>
      </w:pPr>
      <w:r w:rsidRPr="00BB4F11">
        <w:rPr>
          <w:rFonts w:ascii="Times New Roman" w:hAnsi="Times New Roman" w:cs="Times New Roman"/>
          <w:sz w:val="28"/>
          <w:szCs w:val="28"/>
        </w:rPr>
        <w:t>Принцип соответствия Антикоррупционной политики Организации</w:t>
      </w:r>
      <w:r>
        <w:rPr>
          <w:rFonts w:ascii="Times New Roman" w:hAnsi="Times New Roman" w:cs="Times New Roman"/>
          <w:sz w:val="28"/>
          <w:szCs w:val="28"/>
        </w:rPr>
        <w:t xml:space="preserve"> </w:t>
      </w:r>
      <w:r w:rsidRPr="00CF4AC5">
        <w:rPr>
          <w:rFonts w:ascii="Times New Roman" w:hAnsi="Times New Roman" w:cs="Times New Roman"/>
          <w:sz w:val="28"/>
          <w:szCs w:val="28"/>
        </w:rPr>
        <w:t>действующему законодательству и общепринятым нормам права.</w:t>
      </w:r>
    </w:p>
    <w:p w:rsidR="00046927" w:rsidRPr="00BB4F11" w:rsidRDefault="00046927" w:rsidP="00046927">
      <w:pPr>
        <w:pStyle w:val="a3"/>
        <w:tabs>
          <w:tab w:val="left" w:pos="993"/>
        </w:tabs>
        <w:ind w:firstLine="709"/>
        <w:contextualSpacing/>
        <w:jc w:val="both"/>
        <w:rPr>
          <w:rFonts w:ascii="Times New Roman" w:hAnsi="Times New Roman" w:cs="Times New Roman"/>
          <w:sz w:val="28"/>
          <w:szCs w:val="28"/>
        </w:rPr>
      </w:pPr>
      <w:r w:rsidRPr="00BB4F11">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законодательству о противодействии коррупции и иным нормативным правовым актам, применимым к Организации.</w:t>
      </w:r>
    </w:p>
    <w:p w:rsidR="00046927" w:rsidRPr="00935841" w:rsidRDefault="00046927" w:rsidP="00046927">
      <w:pPr>
        <w:pStyle w:val="a3"/>
        <w:numPr>
          <w:ilvl w:val="2"/>
          <w:numId w:val="1"/>
        </w:numPr>
        <w:tabs>
          <w:tab w:val="left" w:pos="709"/>
        </w:tabs>
        <w:ind w:left="709" w:firstLine="0"/>
        <w:contextualSpacing/>
        <w:jc w:val="both"/>
        <w:rPr>
          <w:rFonts w:ascii="Times New Roman" w:hAnsi="Times New Roman" w:cs="Times New Roman"/>
          <w:sz w:val="28"/>
          <w:szCs w:val="28"/>
        </w:rPr>
      </w:pPr>
      <w:r w:rsidRPr="00935841">
        <w:rPr>
          <w:rFonts w:ascii="Times New Roman" w:hAnsi="Times New Roman" w:cs="Times New Roman"/>
          <w:sz w:val="28"/>
          <w:szCs w:val="28"/>
        </w:rPr>
        <w:t>Принцип личного примера руководства.</w:t>
      </w:r>
    </w:p>
    <w:p w:rsidR="00046927" w:rsidRPr="00935841" w:rsidRDefault="00046927" w:rsidP="00046927">
      <w:pPr>
        <w:pStyle w:val="a3"/>
        <w:tabs>
          <w:tab w:val="left" w:pos="993"/>
        </w:tabs>
        <w:ind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Ключевая роль руководства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в формировании культуры нетерпимости к коррупции и в создании внутриорганизационной системы предупреждения коррупции.</w:t>
      </w:r>
    </w:p>
    <w:p w:rsidR="00046927" w:rsidRPr="00935841" w:rsidRDefault="00046927" w:rsidP="00046927">
      <w:pPr>
        <w:pStyle w:val="a3"/>
        <w:numPr>
          <w:ilvl w:val="2"/>
          <w:numId w:val="1"/>
        </w:numPr>
        <w:tabs>
          <w:tab w:val="left" w:pos="709"/>
        </w:tabs>
        <w:ind w:left="709" w:firstLine="0"/>
        <w:contextualSpacing/>
        <w:jc w:val="both"/>
        <w:rPr>
          <w:rFonts w:ascii="Times New Roman" w:hAnsi="Times New Roman" w:cs="Times New Roman"/>
          <w:sz w:val="28"/>
          <w:szCs w:val="28"/>
        </w:rPr>
      </w:pPr>
      <w:r w:rsidRPr="00935841">
        <w:rPr>
          <w:rFonts w:ascii="Times New Roman" w:hAnsi="Times New Roman" w:cs="Times New Roman"/>
          <w:sz w:val="28"/>
          <w:szCs w:val="28"/>
        </w:rPr>
        <w:t>Принцип вовлеченности работников.</w:t>
      </w:r>
    </w:p>
    <w:p w:rsidR="00046927" w:rsidRPr="00935841" w:rsidRDefault="00046927" w:rsidP="00046927">
      <w:pPr>
        <w:pStyle w:val="a3"/>
        <w:tabs>
          <w:tab w:val="left" w:pos="993"/>
        </w:tabs>
        <w:ind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Информированность работников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Принцип соразмерности антикоррупционных процедур риску коррупции.</w:t>
      </w:r>
    </w:p>
    <w:p w:rsidR="00046927" w:rsidRPr="00935841" w:rsidRDefault="00046927" w:rsidP="00046927">
      <w:pPr>
        <w:pStyle w:val="a3"/>
        <w:tabs>
          <w:tab w:val="left" w:pos="993"/>
        </w:tabs>
        <w:ind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Разработка и выполнение комплекса мероприятий, позволяющих снизить вероятность вовлечения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ее руководителя и работников в коррупционную деятельность, осуществляется с учетом существующих в деятельности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коррупционных рисков.</w:t>
      </w:r>
    </w:p>
    <w:p w:rsidR="00046927" w:rsidRPr="00935841" w:rsidRDefault="00046927" w:rsidP="00046927">
      <w:pPr>
        <w:pStyle w:val="a3"/>
        <w:numPr>
          <w:ilvl w:val="2"/>
          <w:numId w:val="1"/>
        </w:numPr>
        <w:tabs>
          <w:tab w:val="left" w:pos="709"/>
        </w:tabs>
        <w:ind w:left="709" w:firstLine="0"/>
        <w:contextualSpacing/>
        <w:jc w:val="both"/>
        <w:rPr>
          <w:rFonts w:ascii="Times New Roman" w:hAnsi="Times New Roman" w:cs="Times New Roman"/>
          <w:sz w:val="28"/>
          <w:szCs w:val="28"/>
        </w:rPr>
      </w:pPr>
      <w:r w:rsidRPr="00935841">
        <w:rPr>
          <w:rFonts w:ascii="Times New Roman" w:hAnsi="Times New Roman" w:cs="Times New Roman"/>
          <w:sz w:val="28"/>
          <w:szCs w:val="28"/>
        </w:rPr>
        <w:t>Принцип эффективности антикоррупционных процедур.</w:t>
      </w:r>
    </w:p>
    <w:p w:rsidR="00046927" w:rsidRPr="00935841" w:rsidRDefault="00046927" w:rsidP="00046927">
      <w:pPr>
        <w:pStyle w:val="a3"/>
        <w:tabs>
          <w:tab w:val="left" w:pos="993"/>
        </w:tabs>
        <w:ind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Осуществление 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антикоррупционных мероприятий, которые имеют низкую стоимость, обеспечивают простоту реализации и приносят значимый результат.</w:t>
      </w:r>
    </w:p>
    <w:p w:rsidR="00046927" w:rsidRPr="00935841" w:rsidRDefault="00046927" w:rsidP="00046927">
      <w:pPr>
        <w:pStyle w:val="a3"/>
        <w:numPr>
          <w:ilvl w:val="2"/>
          <w:numId w:val="1"/>
        </w:numPr>
        <w:tabs>
          <w:tab w:val="left" w:pos="709"/>
        </w:tabs>
        <w:ind w:left="709" w:firstLine="0"/>
        <w:contextualSpacing/>
        <w:jc w:val="both"/>
        <w:rPr>
          <w:rFonts w:ascii="Times New Roman" w:hAnsi="Times New Roman" w:cs="Times New Roman"/>
          <w:sz w:val="28"/>
          <w:szCs w:val="28"/>
        </w:rPr>
      </w:pPr>
      <w:r w:rsidRPr="00935841">
        <w:rPr>
          <w:rFonts w:ascii="Times New Roman" w:hAnsi="Times New Roman" w:cs="Times New Roman"/>
          <w:sz w:val="28"/>
          <w:szCs w:val="28"/>
        </w:rPr>
        <w:t>Принцип ответственности и неотвратимости наказания.</w:t>
      </w:r>
    </w:p>
    <w:p w:rsidR="00046927" w:rsidRPr="00935841" w:rsidRDefault="00046927" w:rsidP="00046927">
      <w:pPr>
        <w:pStyle w:val="a3"/>
        <w:tabs>
          <w:tab w:val="left" w:pos="993"/>
        </w:tabs>
        <w:ind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Неотвратимость наказания для руководителя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за реализацию Антикоррупционной политики.</w:t>
      </w:r>
    </w:p>
    <w:p w:rsidR="00046927" w:rsidRPr="00935841" w:rsidRDefault="00046927" w:rsidP="00046927">
      <w:pPr>
        <w:pStyle w:val="a3"/>
        <w:numPr>
          <w:ilvl w:val="2"/>
          <w:numId w:val="1"/>
        </w:numPr>
        <w:ind w:left="709" w:firstLine="0"/>
        <w:contextualSpacing/>
        <w:jc w:val="both"/>
        <w:rPr>
          <w:rFonts w:ascii="Times New Roman" w:hAnsi="Times New Roman" w:cs="Times New Roman"/>
          <w:sz w:val="28"/>
          <w:szCs w:val="28"/>
        </w:rPr>
      </w:pPr>
      <w:r w:rsidRPr="00935841">
        <w:rPr>
          <w:rFonts w:ascii="Times New Roman" w:hAnsi="Times New Roman" w:cs="Times New Roman"/>
          <w:sz w:val="28"/>
          <w:szCs w:val="28"/>
        </w:rPr>
        <w:t>Принцип открытости хозяйственной и иной деятельности.</w:t>
      </w:r>
    </w:p>
    <w:p w:rsidR="00046927" w:rsidRPr="00935841" w:rsidRDefault="00046927" w:rsidP="00046927">
      <w:pPr>
        <w:pStyle w:val="a3"/>
        <w:tabs>
          <w:tab w:val="left" w:pos="993"/>
        </w:tabs>
        <w:ind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Информирование контрагентов, партнеров и общественности о принятых 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антикоррупционных стандартах и процедурах.</w:t>
      </w:r>
    </w:p>
    <w:p w:rsidR="00046927" w:rsidRPr="00935841" w:rsidRDefault="00046927" w:rsidP="00046927">
      <w:pPr>
        <w:pStyle w:val="a3"/>
        <w:numPr>
          <w:ilvl w:val="2"/>
          <w:numId w:val="1"/>
        </w:numPr>
        <w:tabs>
          <w:tab w:val="left" w:pos="709"/>
        </w:tabs>
        <w:ind w:left="709" w:firstLine="0"/>
        <w:contextualSpacing/>
        <w:jc w:val="both"/>
        <w:rPr>
          <w:rFonts w:ascii="Times New Roman" w:hAnsi="Times New Roman" w:cs="Times New Roman"/>
          <w:sz w:val="28"/>
          <w:szCs w:val="28"/>
        </w:rPr>
      </w:pPr>
      <w:r w:rsidRPr="00935841">
        <w:rPr>
          <w:rFonts w:ascii="Times New Roman" w:hAnsi="Times New Roman" w:cs="Times New Roman"/>
          <w:sz w:val="28"/>
          <w:szCs w:val="28"/>
        </w:rPr>
        <w:t>Принцип постоянного контроля и регулярного мониторинга.</w:t>
      </w:r>
    </w:p>
    <w:p w:rsidR="00046927" w:rsidRDefault="00046927" w:rsidP="00046927">
      <w:pPr>
        <w:pStyle w:val="a3"/>
        <w:tabs>
          <w:tab w:val="left" w:pos="993"/>
        </w:tabs>
        <w:contextualSpacing/>
        <w:jc w:val="both"/>
        <w:rPr>
          <w:rFonts w:ascii="Times New Roman" w:hAnsi="Times New Roman" w:cs="Times New Roman"/>
          <w:sz w:val="28"/>
          <w:szCs w:val="28"/>
        </w:rPr>
      </w:pPr>
      <w:r w:rsidRPr="00935841">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046927" w:rsidRPr="00935841" w:rsidRDefault="00046927" w:rsidP="00046927">
      <w:pPr>
        <w:pStyle w:val="a3"/>
        <w:tabs>
          <w:tab w:val="left" w:pos="993"/>
        </w:tabs>
        <w:contextualSpacing/>
        <w:jc w:val="both"/>
        <w:rPr>
          <w:rFonts w:ascii="Times New Roman" w:hAnsi="Times New Roman" w:cs="Times New Roman"/>
          <w:sz w:val="28"/>
          <w:szCs w:val="28"/>
        </w:rPr>
      </w:pPr>
    </w:p>
    <w:p w:rsidR="00046927" w:rsidRDefault="00046927" w:rsidP="00046927">
      <w:pPr>
        <w:pStyle w:val="a3"/>
        <w:numPr>
          <w:ilvl w:val="0"/>
          <w:numId w:val="1"/>
        </w:numPr>
        <w:contextualSpacing/>
        <w:jc w:val="center"/>
        <w:rPr>
          <w:rFonts w:ascii="Times New Roman" w:hAnsi="Times New Roman" w:cs="Times New Roman"/>
          <w:b/>
          <w:sz w:val="28"/>
          <w:szCs w:val="28"/>
        </w:rPr>
      </w:pPr>
      <w:bookmarkStart w:id="4" w:name="bookmark8"/>
      <w:r w:rsidRPr="00EA1BA8">
        <w:rPr>
          <w:rFonts w:ascii="Times New Roman" w:hAnsi="Times New Roman" w:cs="Times New Roman"/>
          <w:b/>
          <w:sz w:val="28"/>
          <w:szCs w:val="28"/>
        </w:rPr>
        <w:t xml:space="preserve">Область применения Антикоррупционной политики </w:t>
      </w:r>
    </w:p>
    <w:p w:rsidR="00046927" w:rsidRPr="00EA1BA8" w:rsidRDefault="00046927" w:rsidP="00046927">
      <w:pPr>
        <w:pStyle w:val="a3"/>
        <w:ind w:left="644"/>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 круг лиц, </w:t>
      </w:r>
      <w:r w:rsidRPr="00EA1BA8">
        <w:rPr>
          <w:rFonts w:ascii="Times New Roman" w:hAnsi="Times New Roman" w:cs="Times New Roman"/>
          <w:b/>
          <w:sz w:val="28"/>
          <w:szCs w:val="28"/>
        </w:rPr>
        <w:t>попадающих под её действие</w:t>
      </w:r>
      <w:bookmarkEnd w:id="4"/>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Кругом лиц, попадающих под действие Антикоррупционной политики, являются руководитель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работники вне зависимости </w:t>
      </w:r>
      <w:r w:rsidRPr="00935841">
        <w:rPr>
          <w:rFonts w:ascii="Times New Roman" w:hAnsi="Times New Roman" w:cs="Times New Roman"/>
          <w:sz w:val="28"/>
          <w:szCs w:val="28"/>
        </w:rPr>
        <w:lastRenderedPageBreak/>
        <w:t>от занимаемой должности и выполняемых функций.</w:t>
      </w:r>
    </w:p>
    <w:p w:rsidR="00046927" w:rsidRDefault="00046927" w:rsidP="00046927">
      <w:pPr>
        <w:pStyle w:val="a3"/>
        <w:contextualSpacing/>
        <w:jc w:val="both"/>
        <w:rPr>
          <w:rFonts w:ascii="Times New Roman" w:hAnsi="Times New Roman" w:cs="Times New Roman"/>
          <w:sz w:val="28"/>
          <w:szCs w:val="28"/>
        </w:rPr>
      </w:pPr>
    </w:p>
    <w:p w:rsidR="00046927" w:rsidRPr="00EA1BA8" w:rsidRDefault="00046927" w:rsidP="00046927">
      <w:pPr>
        <w:pStyle w:val="a3"/>
        <w:numPr>
          <w:ilvl w:val="0"/>
          <w:numId w:val="1"/>
        </w:numPr>
        <w:contextualSpacing/>
        <w:jc w:val="center"/>
        <w:rPr>
          <w:rFonts w:ascii="Times New Roman" w:hAnsi="Times New Roman" w:cs="Times New Roman"/>
          <w:b/>
          <w:sz w:val="28"/>
          <w:szCs w:val="28"/>
        </w:rPr>
      </w:pPr>
      <w:r w:rsidRPr="00EA1BA8">
        <w:rPr>
          <w:rFonts w:ascii="Times New Roman" w:hAnsi="Times New Roman" w:cs="Times New Roman"/>
          <w:b/>
          <w:sz w:val="28"/>
          <w:szCs w:val="28"/>
        </w:rPr>
        <w:t>Должностные лица Организации, ответственные за реализацию</w:t>
      </w:r>
      <w:r w:rsidRPr="00EA1BA8">
        <w:rPr>
          <w:rFonts w:ascii="Times New Roman" w:hAnsi="Times New Roman" w:cs="Times New Roman"/>
          <w:b/>
          <w:sz w:val="28"/>
          <w:szCs w:val="28"/>
        </w:rPr>
        <w:br/>
        <w:t>Антикоррупционной политики, и формируемые коллегиальные органы Организации</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Руководитель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является ответственным за организацию всех мероприятий, направленных на предупреждение коррупции в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Руководитель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исходя из установленных задач, специфики деятельности, штатной численности, организационной структуры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назначает лицо или несколько лиц, ответственных за реализацию Антикоррупционной политики в пределах их полномочий.</w:t>
      </w:r>
    </w:p>
    <w:p w:rsidR="00046927"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Основные обязанности лица (лиц), ответственных за реализацию Антикоррупционной политики:</w:t>
      </w:r>
    </w:p>
    <w:p w:rsidR="00046927" w:rsidRPr="00AB1605" w:rsidRDefault="00046927" w:rsidP="00046927">
      <w:pPr>
        <w:pStyle w:val="a3"/>
        <w:numPr>
          <w:ilvl w:val="2"/>
          <w:numId w:val="1"/>
        </w:numPr>
        <w:ind w:left="0" w:firstLine="709"/>
        <w:contextualSpacing/>
        <w:jc w:val="both"/>
        <w:rPr>
          <w:rFonts w:ascii="Times New Roman" w:hAnsi="Times New Roman" w:cs="Times New Roman"/>
          <w:sz w:val="28"/>
          <w:szCs w:val="28"/>
        </w:rPr>
      </w:pPr>
      <w:r w:rsidRPr="00AB1605">
        <w:rPr>
          <w:rFonts w:ascii="Times New Roman" w:hAnsi="Times New Roman" w:cs="Times New Roman"/>
          <w:sz w:val="28"/>
          <w:szCs w:val="28"/>
        </w:rPr>
        <w:t>подготовка рекомендаций для принятия решений по вопросам предупреждения коррупции в Организации;</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подготовка предложений, направленных на устранение причин и условий, порождающих риск возникновения коррупции в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разработка и представление на утверждение руководителю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проектов локальных нормативных актов, направленных на реализацию мер по предупреждению коррупции;</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проведение контрольных мероприятий, направленных на выявление коррупционных правонарушений, совершенных работниками;</w:t>
      </w:r>
    </w:p>
    <w:p w:rsidR="00046927" w:rsidRPr="00935841" w:rsidRDefault="00046927" w:rsidP="00046927">
      <w:pPr>
        <w:pStyle w:val="a3"/>
        <w:numPr>
          <w:ilvl w:val="2"/>
          <w:numId w:val="1"/>
        </w:numPr>
        <w:ind w:hanging="153"/>
        <w:contextualSpacing/>
        <w:jc w:val="both"/>
        <w:rPr>
          <w:rFonts w:ascii="Times New Roman" w:hAnsi="Times New Roman" w:cs="Times New Roman"/>
          <w:sz w:val="28"/>
          <w:szCs w:val="28"/>
        </w:rPr>
      </w:pPr>
      <w:r>
        <w:rPr>
          <w:rFonts w:ascii="Times New Roman" w:hAnsi="Times New Roman" w:cs="Times New Roman"/>
          <w:sz w:val="28"/>
          <w:szCs w:val="28"/>
        </w:rPr>
        <w:t>Организация</w:t>
      </w:r>
      <w:r w:rsidRPr="00935841">
        <w:rPr>
          <w:rFonts w:ascii="Times New Roman" w:hAnsi="Times New Roman" w:cs="Times New Roman"/>
          <w:sz w:val="28"/>
          <w:szCs w:val="28"/>
        </w:rPr>
        <w:t xml:space="preserve"> проведения оценки коррупционных рисков;</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прием и рассмотрение сообщений о случаях склонения работников к совершению коррупционных правонарушений в интересах или от имени иной </w:t>
      </w:r>
      <w:r>
        <w:rPr>
          <w:rFonts w:ascii="Times New Roman" w:hAnsi="Times New Roman" w:cs="Times New Roman"/>
          <w:sz w:val="28"/>
          <w:szCs w:val="28"/>
        </w:rPr>
        <w:t>Организации</w:t>
      </w:r>
      <w:r w:rsidRPr="00935841">
        <w:rPr>
          <w:rFonts w:ascii="Times New Roman" w:hAnsi="Times New Roman" w:cs="Times New Roman"/>
          <w:sz w:val="28"/>
          <w:szCs w:val="28"/>
        </w:rPr>
        <w:t>, а также о случаях совершения коррупционных правонарушений работниками или иными лицами;</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Организация</w:t>
      </w:r>
      <w:r w:rsidRPr="00935841">
        <w:rPr>
          <w:rFonts w:ascii="Times New Roman" w:hAnsi="Times New Roman" w:cs="Times New Roman"/>
          <w:sz w:val="28"/>
          <w:szCs w:val="28"/>
        </w:rPr>
        <w:t xml:space="preserve"> работы по заполнению и рассмотрению деклараций о конфликте интересов;</w:t>
      </w:r>
    </w:p>
    <w:p w:rsidR="00046927" w:rsidRPr="00935841" w:rsidRDefault="00046927" w:rsidP="00046927">
      <w:pPr>
        <w:pStyle w:val="a3"/>
        <w:numPr>
          <w:ilvl w:val="2"/>
          <w:numId w:val="1"/>
        </w:numPr>
        <w:ind w:left="0" w:firstLine="567"/>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оказание содействия уполномоченным представителям </w:t>
      </w:r>
      <w:proofErr w:type="spellStart"/>
      <w:r w:rsidRPr="00935841">
        <w:rPr>
          <w:rFonts w:ascii="Times New Roman" w:hAnsi="Times New Roman" w:cs="Times New Roman"/>
          <w:sz w:val="28"/>
          <w:szCs w:val="28"/>
        </w:rPr>
        <w:t>контрольно</w:t>
      </w:r>
      <w:r w:rsidRPr="00935841">
        <w:rPr>
          <w:rFonts w:ascii="Times New Roman" w:hAnsi="Times New Roman" w:cs="Times New Roman"/>
          <w:sz w:val="28"/>
          <w:szCs w:val="28"/>
        </w:rPr>
        <w:softHyphen/>
        <w:t>надзорных</w:t>
      </w:r>
      <w:proofErr w:type="spellEnd"/>
      <w:r w:rsidRPr="00935841">
        <w:rPr>
          <w:rFonts w:ascii="Times New Roman" w:hAnsi="Times New Roman" w:cs="Times New Roman"/>
          <w:sz w:val="28"/>
          <w:szCs w:val="28"/>
        </w:rPr>
        <w:t xml:space="preserve"> и правоохранительных органов при проведении ими инспекционных проверок деятельности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по вопросам предупреждения коррупции;</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046927" w:rsidRPr="00935841"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Организация</w:t>
      </w:r>
      <w:r w:rsidRPr="00935841">
        <w:rPr>
          <w:rFonts w:ascii="Times New Roman" w:hAnsi="Times New Roman" w:cs="Times New Roman"/>
          <w:sz w:val="28"/>
          <w:szCs w:val="28"/>
        </w:rPr>
        <w:t xml:space="preserve"> мероприятий по вопросам профилактики и противодействия коррупции;</w:t>
      </w:r>
    </w:p>
    <w:p w:rsidR="00046927" w:rsidRPr="00935841"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Организация</w:t>
      </w:r>
      <w:r w:rsidRPr="00935841">
        <w:rPr>
          <w:rFonts w:ascii="Times New Roman" w:hAnsi="Times New Roman" w:cs="Times New Roman"/>
          <w:sz w:val="28"/>
          <w:szCs w:val="28"/>
        </w:rPr>
        <w:t xml:space="preserve"> мероприятий по антикоррупционному просвещению работников;</w:t>
      </w:r>
    </w:p>
    <w:p w:rsidR="00046927" w:rsidRPr="00935841" w:rsidRDefault="00046927" w:rsidP="00046927">
      <w:pPr>
        <w:pStyle w:val="a3"/>
        <w:numPr>
          <w:ilvl w:val="2"/>
          <w:numId w:val="1"/>
        </w:numPr>
        <w:tabs>
          <w:tab w:val="left" w:pos="709"/>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индивидуальное консультирование работников;</w:t>
      </w:r>
    </w:p>
    <w:p w:rsidR="00046927" w:rsidRPr="00935841"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участие 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антикоррупционной пропаганды;</w:t>
      </w:r>
    </w:p>
    <w:p w:rsidR="00046927" w:rsidRPr="00935841"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проведение оценки результатов работы по предупреждению </w:t>
      </w:r>
      <w:r w:rsidRPr="00935841">
        <w:rPr>
          <w:rFonts w:ascii="Times New Roman" w:hAnsi="Times New Roman" w:cs="Times New Roman"/>
          <w:sz w:val="28"/>
          <w:szCs w:val="28"/>
        </w:rPr>
        <w:lastRenderedPageBreak/>
        <w:t xml:space="preserve">коррупции 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подготовка соответствующих отчетных материалов для руководителя </w:t>
      </w:r>
      <w:r>
        <w:rPr>
          <w:rFonts w:ascii="Times New Roman" w:hAnsi="Times New Roman" w:cs="Times New Roman"/>
          <w:sz w:val="28"/>
          <w:szCs w:val="28"/>
        </w:rPr>
        <w:t>Организации.</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В целях выявления причин и условий, способствующих возникнове</w:t>
      </w:r>
      <w:r>
        <w:rPr>
          <w:rFonts w:ascii="Times New Roman" w:hAnsi="Times New Roman" w:cs="Times New Roman"/>
          <w:sz w:val="28"/>
          <w:szCs w:val="28"/>
        </w:rPr>
        <w:t>нию и распространению коррупции,</w:t>
      </w:r>
      <w:r w:rsidRPr="00935841">
        <w:rPr>
          <w:rFonts w:ascii="Times New Roman" w:hAnsi="Times New Roman" w:cs="Times New Roman"/>
          <w:sz w:val="28"/>
          <w:szCs w:val="28"/>
        </w:rPr>
        <w:t xml:space="preserve"> выработки и реализации системы мер, направленных на предупреждение и ликвидацию условий, порождающих, провоцирующих и поддерживающих к</w:t>
      </w:r>
      <w:r>
        <w:rPr>
          <w:rFonts w:ascii="Times New Roman" w:hAnsi="Times New Roman" w:cs="Times New Roman"/>
          <w:sz w:val="28"/>
          <w:szCs w:val="28"/>
        </w:rPr>
        <w:t>оррупцию во всех ее проявлениях,</w:t>
      </w:r>
      <w:r w:rsidRPr="00935841">
        <w:rPr>
          <w:rFonts w:ascii="Times New Roman" w:hAnsi="Times New Roman" w:cs="Times New Roman"/>
          <w:sz w:val="28"/>
          <w:szCs w:val="28"/>
        </w:rPr>
        <w:t xml:space="preserve"> повышения эффективности функционирования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за счет сниже</w:t>
      </w:r>
      <w:r>
        <w:rPr>
          <w:rFonts w:ascii="Times New Roman" w:hAnsi="Times New Roman" w:cs="Times New Roman"/>
          <w:sz w:val="28"/>
          <w:szCs w:val="28"/>
        </w:rPr>
        <w:t>ния рисков проявления коррупции</w:t>
      </w:r>
      <w:r w:rsidRPr="00935841">
        <w:rPr>
          <w:rFonts w:ascii="Times New Roman" w:hAnsi="Times New Roman" w:cs="Times New Roman"/>
          <w:sz w:val="28"/>
          <w:szCs w:val="28"/>
        </w:rPr>
        <w:t xml:space="preserve"> 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образуется коллегиальный орган - комиссия по противодействию коррупции.</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w:t>
      </w:r>
      <w:r w:rsidRPr="00AB1605">
        <w:rPr>
          <w:rFonts w:ascii="Times New Roman" w:hAnsi="Times New Roman" w:cs="Times New Roman"/>
          <w:color w:val="FF0000"/>
          <w:sz w:val="28"/>
          <w:szCs w:val="28"/>
        </w:rPr>
        <w:t>№ 2</w:t>
      </w:r>
      <w:r w:rsidRPr="00935841">
        <w:rPr>
          <w:rFonts w:ascii="Times New Roman" w:hAnsi="Times New Roman" w:cs="Times New Roman"/>
          <w:sz w:val="28"/>
          <w:szCs w:val="28"/>
        </w:rPr>
        <w:t xml:space="preserve"> к Антикоррупционной политике).</w:t>
      </w:r>
    </w:p>
    <w:p w:rsidR="00046927" w:rsidRDefault="00046927" w:rsidP="00046927">
      <w:pPr>
        <w:pStyle w:val="a3"/>
        <w:contextualSpacing/>
        <w:jc w:val="both"/>
        <w:rPr>
          <w:rFonts w:ascii="Times New Roman" w:hAnsi="Times New Roman" w:cs="Times New Roman"/>
          <w:sz w:val="28"/>
          <w:szCs w:val="28"/>
        </w:rPr>
      </w:pPr>
      <w:bookmarkStart w:id="5" w:name="bookmark10"/>
    </w:p>
    <w:p w:rsidR="00046927" w:rsidRPr="003E7E80" w:rsidRDefault="00046927" w:rsidP="00046927">
      <w:pPr>
        <w:pStyle w:val="a3"/>
        <w:numPr>
          <w:ilvl w:val="0"/>
          <w:numId w:val="1"/>
        </w:numPr>
        <w:contextualSpacing/>
        <w:jc w:val="center"/>
        <w:rPr>
          <w:rFonts w:ascii="Times New Roman" w:hAnsi="Times New Roman" w:cs="Times New Roman"/>
          <w:b/>
          <w:sz w:val="28"/>
          <w:szCs w:val="28"/>
        </w:rPr>
      </w:pPr>
      <w:r w:rsidRPr="003E7E80">
        <w:rPr>
          <w:rFonts w:ascii="Times New Roman" w:hAnsi="Times New Roman" w:cs="Times New Roman"/>
          <w:b/>
          <w:sz w:val="28"/>
          <w:szCs w:val="28"/>
        </w:rPr>
        <w:t>Обязанности работников, связанные с предупреждением коррупции</w:t>
      </w:r>
      <w:bookmarkEnd w:id="5"/>
    </w:p>
    <w:p w:rsidR="00046927"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Руководитель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работники вне зависимости от должности и стажа работы 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в связи с исполнением своих трудовых обязанностей, возложенных на них трудовым договором, должны:</w:t>
      </w:r>
    </w:p>
    <w:p w:rsidR="00046927" w:rsidRPr="00AB1605" w:rsidRDefault="00046927" w:rsidP="00046927">
      <w:pPr>
        <w:pStyle w:val="a3"/>
        <w:numPr>
          <w:ilvl w:val="2"/>
          <w:numId w:val="1"/>
        </w:numPr>
        <w:ind w:left="0" w:firstLine="709"/>
        <w:contextualSpacing/>
        <w:jc w:val="both"/>
        <w:rPr>
          <w:rFonts w:ascii="Times New Roman" w:hAnsi="Times New Roman" w:cs="Times New Roman"/>
          <w:sz w:val="28"/>
          <w:szCs w:val="28"/>
        </w:rPr>
      </w:pPr>
      <w:r w:rsidRPr="00AB1605">
        <w:rPr>
          <w:rFonts w:ascii="Times New Roman" w:hAnsi="Times New Roman" w:cs="Times New Roman"/>
          <w:sz w:val="28"/>
          <w:szCs w:val="28"/>
        </w:rPr>
        <w:t>руководствоваться положениями настоящей Антикоррупционной политики и неукоснительно соблюдать ее принципы и требования;</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воздерживаться от совершения и (или) участия в совершении коррупционных правонарушений в интересах или от имени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незамедлительно информировать непосредственного руководителя, лицо, ответственное за реализацию Антикоррупционной политики, и (или) руководителя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о случаях склонения работника к совершению коррупционных правонарушений;</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незамедлительно информировать непосредственного руководителя, лицо, ответственное за реализацию Антикоррупционной политики, и (или) руководителя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о ставшей известной работнику информации о случаях совершения коррупционных правонарушений другими работниками;</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w:t>
      </w:r>
      <w:r>
        <w:rPr>
          <w:rFonts w:ascii="Times New Roman" w:hAnsi="Times New Roman" w:cs="Times New Roman"/>
          <w:sz w:val="28"/>
          <w:szCs w:val="28"/>
        </w:rPr>
        <w:t>орон которого является работник.</w:t>
      </w:r>
    </w:p>
    <w:p w:rsidR="00046927" w:rsidRDefault="00046927" w:rsidP="00046927">
      <w:pPr>
        <w:pStyle w:val="a3"/>
        <w:contextualSpacing/>
        <w:jc w:val="both"/>
        <w:rPr>
          <w:rFonts w:ascii="Times New Roman" w:hAnsi="Times New Roman" w:cs="Times New Roman"/>
          <w:sz w:val="28"/>
          <w:szCs w:val="28"/>
        </w:rPr>
      </w:pPr>
      <w:bookmarkStart w:id="6" w:name="bookmark12"/>
    </w:p>
    <w:p w:rsidR="00046927" w:rsidRPr="00C2729C" w:rsidRDefault="00046927" w:rsidP="00046927">
      <w:pPr>
        <w:pStyle w:val="a3"/>
        <w:numPr>
          <w:ilvl w:val="0"/>
          <w:numId w:val="1"/>
        </w:numPr>
        <w:contextualSpacing/>
        <w:jc w:val="center"/>
        <w:rPr>
          <w:rFonts w:ascii="Times New Roman" w:hAnsi="Times New Roman" w:cs="Times New Roman"/>
          <w:b/>
          <w:sz w:val="28"/>
          <w:szCs w:val="28"/>
        </w:rPr>
      </w:pPr>
      <w:r w:rsidRPr="00C2729C">
        <w:rPr>
          <w:rFonts w:ascii="Times New Roman" w:hAnsi="Times New Roman" w:cs="Times New Roman"/>
          <w:b/>
          <w:sz w:val="28"/>
          <w:szCs w:val="28"/>
        </w:rPr>
        <w:t>Мероприятия по предупреждению коррупции</w:t>
      </w:r>
      <w:bookmarkEnd w:id="6"/>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Работа по предупреждению коррупции 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ведётся в соответствии с ежегодно утверждаемым в установленном порядке планом противодействия коррупции.</w:t>
      </w:r>
    </w:p>
    <w:p w:rsidR="00046927" w:rsidRDefault="00046927" w:rsidP="00046927">
      <w:pPr>
        <w:pStyle w:val="a3"/>
        <w:ind w:firstLine="709"/>
        <w:contextualSpacing/>
        <w:jc w:val="both"/>
        <w:rPr>
          <w:rFonts w:ascii="Times New Roman" w:hAnsi="Times New Roman" w:cs="Times New Roman"/>
          <w:sz w:val="28"/>
          <w:szCs w:val="28"/>
        </w:rPr>
      </w:pPr>
      <w:bookmarkStart w:id="7" w:name="bookmark14"/>
    </w:p>
    <w:p w:rsidR="00046927" w:rsidRPr="00C2729C" w:rsidRDefault="00046927" w:rsidP="00046927">
      <w:pPr>
        <w:pStyle w:val="a3"/>
        <w:numPr>
          <w:ilvl w:val="0"/>
          <w:numId w:val="1"/>
        </w:numPr>
        <w:contextualSpacing/>
        <w:jc w:val="center"/>
        <w:rPr>
          <w:rFonts w:ascii="Times New Roman" w:hAnsi="Times New Roman" w:cs="Times New Roman"/>
          <w:b/>
          <w:sz w:val="28"/>
          <w:szCs w:val="28"/>
        </w:rPr>
      </w:pPr>
      <w:r w:rsidRPr="00C2729C">
        <w:rPr>
          <w:rFonts w:ascii="Times New Roman" w:hAnsi="Times New Roman" w:cs="Times New Roman"/>
          <w:b/>
          <w:sz w:val="28"/>
          <w:szCs w:val="28"/>
        </w:rPr>
        <w:t>Внедрение стандартов поведения работников Организации</w:t>
      </w:r>
      <w:bookmarkEnd w:id="7"/>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lastRenderedPageBreak/>
        <w:t xml:space="preserve">В целях внедрения антикоррупционных стандартов поведения работников, 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в целом.</w:t>
      </w:r>
    </w:p>
    <w:p w:rsidR="00046927" w:rsidRPr="00AB1605" w:rsidRDefault="00046927" w:rsidP="00046927">
      <w:pPr>
        <w:pStyle w:val="a3"/>
        <w:numPr>
          <w:ilvl w:val="1"/>
          <w:numId w:val="1"/>
        </w:numPr>
        <w:ind w:left="0" w:firstLine="709"/>
        <w:contextualSpacing/>
        <w:jc w:val="both"/>
        <w:rPr>
          <w:rFonts w:ascii="Times New Roman" w:hAnsi="Times New Roman" w:cs="Times New Roman"/>
          <w:sz w:val="28"/>
          <w:szCs w:val="28"/>
        </w:rPr>
      </w:pPr>
      <w:r w:rsidRPr="00E50F9E">
        <w:rPr>
          <w:rFonts w:ascii="Times New Roman" w:hAnsi="Times New Roman" w:cs="Times New Roman"/>
          <w:sz w:val="28"/>
          <w:szCs w:val="28"/>
        </w:rPr>
        <w:t>Общие правила и принципы поведения закреплены в Кодексе этики и служебного поведения работников Организации</w:t>
      </w:r>
      <w:bookmarkStart w:id="8" w:name="bookmark16"/>
      <w:r>
        <w:rPr>
          <w:rFonts w:ascii="Times New Roman" w:hAnsi="Times New Roman" w:cs="Times New Roman"/>
          <w:sz w:val="28"/>
          <w:szCs w:val="28"/>
        </w:rPr>
        <w:t>.</w:t>
      </w:r>
    </w:p>
    <w:p w:rsidR="00046927" w:rsidRPr="00E50F9E" w:rsidRDefault="00046927" w:rsidP="00046927">
      <w:pPr>
        <w:pStyle w:val="a3"/>
        <w:ind w:left="709"/>
        <w:contextualSpacing/>
        <w:jc w:val="both"/>
        <w:rPr>
          <w:rFonts w:ascii="Times New Roman" w:hAnsi="Times New Roman" w:cs="Times New Roman"/>
          <w:b/>
          <w:sz w:val="28"/>
          <w:szCs w:val="28"/>
        </w:rPr>
      </w:pPr>
    </w:p>
    <w:p w:rsidR="00046927" w:rsidRPr="0057494F" w:rsidRDefault="00046927" w:rsidP="00046927">
      <w:pPr>
        <w:pStyle w:val="a3"/>
        <w:numPr>
          <w:ilvl w:val="0"/>
          <w:numId w:val="1"/>
        </w:numPr>
        <w:contextualSpacing/>
        <w:jc w:val="center"/>
        <w:rPr>
          <w:rFonts w:ascii="Times New Roman" w:hAnsi="Times New Roman" w:cs="Times New Roman"/>
          <w:b/>
          <w:sz w:val="28"/>
          <w:szCs w:val="28"/>
        </w:rPr>
      </w:pPr>
      <w:r w:rsidRPr="0057494F">
        <w:rPr>
          <w:rFonts w:ascii="Times New Roman" w:hAnsi="Times New Roman" w:cs="Times New Roman"/>
          <w:b/>
          <w:sz w:val="28"/>
          <w:szCs w:val="28"/>
        </w:rPr>
        <w:t>Выявление и урегулирование конфликта интересов</w:t>
      </w:r>
      <w:bookmarkEnd w:id="8"/>
    </w:p>
    <w:p w:rsidR="00046927"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В основу работы по урегулированию конфликта интересов 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положены следующие принципы:</w:t>
      </w:r>
    </w:p>
    <w:p w:rsidR="00046927" w:rsidRPr="00AB1605" w:rsidRDefault="00046927" w:rsidP="00046927">
      <w:pPr>
        <w:pStyle w:val="a3"/>
        <w:numPr>
          <w:ilvl w:val="2"/>
          <w:numId w:val="1"/>
        </w:numPr>
        <w:ind w:left="0" w:firstLine="709"/>
        <w:contextualSpacing/>
        <w:jc w:val="both"/>
        <w:rPr>
          <w:rFonts w:ascii="Times New Roman" w:hAnsi="Times New Roman" w:cs="Times New Roman"/>
          <w:sz w:val="28"/>
          <w:szCs w:val="28"/>
        </w:rPr>
      </w:pPr>
      <w:r w:rsidRPr="00AB1605">
        <w:rPr>
          <w:rFonts w:ascii="Times New Roman" w:hAnsi="Times New Roman" w:cs="Times New Roman"/>
          <w:sz w:val="28"/>
          <w:szCs w:val="28"/>
        </w:rPr>
        <w:t>обязательность раскрытия сведений о возможном или возникшем конфликте интересов;</w:t>
      </w:r>
    </w:p>
    <w:p w:rsidR="00046927" w:rsidRDefault="00046927" w:rsidP="00046927">
      <w:pPr>
        <w:pStyle w:val="a3"/>
        <w:numPr>
          <w:ilvl w:val="2"/>
          <w:numId w:val="1"/>
        </w:numPr>
        <w:tabs>
          <w:tab w:val="left" w:pos="993"/>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индивидуальное рассмотрение и оценка </w:t>
      </w:r>
      <w:proofErr w:type="spellStart"/>
      <w:r w:rsidRPr="00935841">
        <w:rPr>
          <w:rFonts w:ascii="Times New Roman" w:hAnsi="Times New Roman" w:cs="Times New Roman"/>
          <w:sz w:val="28"/>
          <w:szCs w:val="28"/>
        </w:rPr>
        <w:t>репутационных</w:t>
      </w:r>
      <w:proofErr w:type="spellEnd"/>
      <w:r w:rsidRPr="00935841">
        <w:rPr>
          <w:rFonts w:ascii="Times New Roman" w:hAnsi="Times New Roman" w:cs="Times New Roman"/>
          <w:sz w:val="28"/>
          <w:szCs w:val="28"/>
        </w:rPr>
        <w:t xml:space="preserve"> рисков для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при выявлении каждого конфликта интересов и его урегулирование;</w:t>
      </w:r>
    </w:p>
    <w:p w:rsidR="00046927"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rsidR="00046927"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соблюдение баланса интересов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работника при урегулировании конфликта интересов;</w:t>
      </w:r>
      <w:r>
        <w:rPr>
          <w:rFonts w:ascii="Times New Roman" w:hAnsi="Times New Roman" w:cs="Times New Roman"/>
          <w:sz w:val="28"/>
          <w:szCs w:val="28"/>
        </w:rPr>
        <w:t xml:space="preserve"> </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защита работника от преследования в связи с сообщением о конфликте интересов, который был своевременно раскрыт работником</w:t>
      </w:r>
      <w:r>
        <w:rPr>
          <w:rFonts w:ascii="Times New Roman" w:hAnsi="Times New Roman" w:cs="Times New Roman"/>
          <w:sz w:val="28"/>
          <w:szCs w:val="28"/>
        </w:rPr>
        <w:t xml:space="preserve"> и урегулирован (предотвращен) О</w:t>
      </w:r>
      <w:r w:rsidRPr="00935841">
        <w:rPr>
          <w:rFonts w:ascii="Times New Roman" w:hAnsi="Times New Roman" w:cs="Times New Roman"/>
          <w:sz w:val="28"/>
          <w:szCs w:val="28"/>
        </w:rPr>
        <w:t>рганизацией.</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Работник обязан прин</w:t>
      </w:r>
      <w:r>
        <w:rPr>
          <w:rFonts w:ascii="Times New Roman" w:hAnsi="Times New Roman" w:cs="Times New Roman"/>
          <w:sz w:val="28"/>
          <w:szCs w:val="28"/>
        </w:rPr>
        <w:t xml:space="preserve">имать меры по недопущению любой </w:t>
      </w:r>
      <w:r w:rsidRPr="00935841">
        <w:rPr>
          <w:rFonts w:ascii="Times New Roman" w:hAnsi="Times New Roman" w:cs="Times New Roman"/>
          <w:sz w:val="28"/>
          <w:szCs w:val="28"/>
        </w:rPr>
        <w:t>возможности возникновения конфликта интересов.</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рисков и выбора наиболее подходящей формы урегулирования конфликта интересов.</w:t>
      </w:r>
    </w:p>
    <w:p w:rsidR="00046927" w:rsidRPr="00AB1605"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установлены Положением о конфликте интересов </w:t>
      </w:r>
      <w:r w:rsidRPr="00AB1605">
        <w:rPr>
          <w:rFonts w:ascii="Times New Roman" w:hAnsi="Times New Roman" w:cs="Times New Roman"/>
          <w:sz w:val="28"/>
          <w:szCs w:val="28"/>
        </w:rPr>
        <w:t>(</w:t>
      </w:r>
      <w:r w:rsidRPr="002121FC">
        <w:rPr>
          <w:rFonts w:ascii="Times New Roman" w:hAnsi="Times New Roman" w:cs="Times New Roman"/>
          <w:color w:val="auto"/>
          <w:sz w:val="28"/>
          <w:szCs w:val="28"/>
        </w:rPr>
        <w:t>Приложение № 2</w:t>
      </w:r>
      <w:r w:rsidRPr="00AB1605">
        <w:rPr>
          <w:rFonts w:ascii="Times New Roman" w:hAnsi="Times New Roman" w:cs="Times New Roman"/>
          <w:sz w:val="28"/>
          <w:szCs w:val="28"/>
        </w:rPr>
        <w:t>).</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с учетом мнения комиссии по противодействию коррупции.</w:t>
      </w:r>
    </w:p>
    <w:p w:rsidR="00046927" w:rsidRDefault="00046927" w:rsidP="00046927">
      <w:pPr>
        <w:pStyle w:val="a3"/>
        <w:numPr>
          <w:ilvl w:val="1"/>
          <w:numId w:val="1"/>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Организация</w:t>
      </w:r>
      <w:r w:rsidRPr="00935841">
        <w:rPr>
          <w:rFonts w:ascii="Times New Roman" w:hAnsi="Times New Roman" w:cs="Times New Roman"/>
          <w:sz w:val="28"/>
          <w:szCs w:val="28"/>
        </w:rPr>
        <w:t xml:space="preserve">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046927" w:rsidRPr="00935841" w:rsidRDefault="00046927" w:rsidP="00046927">
      <w:pPr>
        <w:pStyle w:val="a3"/>
        <w:ind w:left="1080"/>
        <w:contextualSpacing/>
        <w:jc w:val="both"/>
        <w:rPr>
          <w:rFonts w:ascii="Times New Roman" w:hAnsi="Times New Roman" w:cs="Times New Roman"/>
          <w:sz w:val="28"/>
          <w:szCs w:val="28"/>
        </w:rPr>
      </w:pPr>
    </w:p>
    <w:p w:rsidR="00046927" w:rsidRPr="00C77135" w:rsidRDefault="00046927" w:rsidP="00046927">
      <w:pPr>
        <w:pStyle w:val="a3"/>
        <w:numPr>
          <w:ilvl w:val="0"/>
          <w:numId w:val="1"/>
        </w:numPr>
        <w:contextualSpacing/>
        <w:jc w:val="center"/>
        <w:rPr>
          <w:rFonts w:ascii="Times New Roman" w:hAnsi="Times New Roman" w:cs="Times New Roman"/>
          <w:b/>
          <w:sz w:val="28"/>
          <w:szCs w:val="28"/>
        </w:rPr>
      </w:pPr>
      <w:bookmarkStart w:id="9" w:name="bookmark18"/>
      <w:r>
        <w:rPr>
          <w:rFonts w:ascii="Times New Roman" w:hAnsi="Times New Roman" w:cs="Times New Roman"/>
          <w:b/>
          <w:sz w:val="28"/>
          <w:szCs w:val="28"/>
        </w:rPr>
        <w:t xml:space="preserve"> </w:t>
      </w:r>
      <w:r w:rsidRPr="00C77135">
        <w:rPr>
          <w:rFonts w:ascii="Times New Roman" w:hAnsi="Times New Roman" w:cs="Times New Roman"/>
          <w:b/>
          <w:sz w:val="28"/>
          <w:szCs w:val="28"/>
        </w:rPr>
        <w:t>Правила обмена деловыми подарками и знаками делового</w:t>
      </w:r>
      <w:r w:rsidRPr="00C77135">
        <w:rPr>
          <w:rFonts w:ascii="Times New Roman" w:hAnsi="Times New Roman" w:cs="Times New Roman"/>
          <w:b/>
          <w:sz w:val="28"/>
          <w:szCs w:val="28"/>
        </w:rPr>
        <w:br/>
      </w:r>
      <w:r w:rsidRPr="00C77135">
        <w:rPr>
          <w:rFonts w:ascii="Times New Roman" w:hAnsi="Times New Roman" w:cs="Times New Roman"/>
          <w:b/>
          <w:sz w:val="28"/>
          <w:szCs w:val="28"/>
        </w:rPr>
        <w:lastRenderedPageBreak/>
        <w:t>гостеприимства</w:t>
      </w:r>
      <w:bookmarkEnd w:id="9"/>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Организация</w:t>
      </w:r>
      <w:r w:rsidRPr="00935841">
        <w:rPr>
          <w:rFonts w:ascii="Times New Roman" w:hAnsi="Times New Roman" w:cs="Times New Roman"/>
          <w:sz w:val="28"/>
          <w:szCs w:val="28"/>
        </w:rPr>
        <w:t xml:space="preserve">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Pr="002121FC" w:rsidRDefault="00046927" w:rsidP="00046927">
      <w:pPr>
        <w:pStyle w:val="a3"/>
        <w:numPr>
          <w:ilvl w:val="1"/>
          <w:numId w:val="1"/>
        </w:numPr>
        <w:ind w:left="0" w:firstLine="709"/>
        <w:contextualSpacing/>
        <w:jc w:val="both"/>
        <w:rPr>
          <w:rFonts w:ascii="Times New Roman" w:hAnsi="Times New Roman" w:cs="Times New Roman"/>
          <w:color w:val="FF0000"/>
          <w:sz w:val="28"/>
          <w:szCs w:val="28"/>
        </w:rPr>
      </w:pPr>
      <w:r w:rsidRPr="00935841">
        <w:rPr>
          <w:rFonts w:ascii="Times New Roman" w:hAnsi="Times New Roman" w:cs="Times New Roman"/>
          <w:sz w:val="28"/>
          <w:szCs w:val="28"/>
        </w:rPr>
        <w:t>В целях исключения нарушения норм законодательс</w:t>
      </w:r>
      <w:r>
        <w:rPr>
          <w:rFonts w:ascii="Times New Roman" w:hAnsi="Times New Roman" w:cs="Times New Roman"/>
          <w:sz w:val="28"/>
          <w:szCs w:val="28"/>
        </w:rPr>
        <w:t>тва о противодействии коррупции,</w:t>
      </w:r>
      <w:r w:rsidRPr="00935841">
        <w:rPr>
          <w:rFonts w:ascii="Times New Roman" w:hAnsi="Times New Roman" w:cs="Times New Roman"/>
          <w:sz w:val="28"/>
          <w:szCs w:val="28"/>
        </w:rPr>
        <w:t xml:space="preserve"> оказания влияния третьих лиц на деятельность руководителя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работников при испол</w:t>
      </w:r>
      <w:r>
        <w:rPr>
          <w:rFonts w:ascii="Times New Roman" w:hAnsi="Times New Roman" w:cs="Times New Roman"/>
          <w:sz w:val="28"/>
          <w:szCs w:val="28"/>
        </w:rPr>
        <w:t>нении ими трудовых обязанностей,</w:t>
      </w:r>
      <w:r w:rsidRPr="00935841">
        <w:rPr>
          <w:rFonts w:ascii="Times New Roman" w:hAnsi="Times New Roman" w:cs="Times New Roman"/>
          <w:sz w:val="28"/>
          <w:szCs w:val="28"/>
        </w:rPr>
        <w:t xml:space="preserve"> минимизации </w:t>
      </w:r>
      <w:proofErr w:type="spellStart"/>
      <w:r w:rsidRPr="00935841">
        <w:rPr>
          <w:rFonts w:ascii="Times New Roman" w:hAnsi="Times New Roman" w:cs="Times New Roman"/>
          <w:sz w:val="28"/>
          <w:szCs w:val="28"/>
        </w:rPr>
        <w:t>имиджевых</w:t>
      </w:r>
      <w:proofErr w:type="spellEnd"/>
      <w:r w:rsidRPr="00935841">
        <w:rPr>
          <w:rFonts w:ascii="Times New Roman" w:hAnsi="Times New Roman" w:cs="Times New Roman"/>
          <w:sz w:val="28"/>
          <w:szCs w:val="28"/>
        </w:rPr>
        <w:t xml:space="preserve"> потерь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обеспечения единообразного понимания роли и места деловых подарков, корпоративного гостеприимства, представительских мероприятий в деловой практике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определения единых для всех работников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требований к дарению и принятию деловых подарков, к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участию в</w:t>
      </w:r>
      <w:r>
        <w:rPr>
          <w:rFonts w:ascii="Times New Roman" w:hAnsi="Times New Roman" w:cs="Times New Roman"/>
          <w:sz w:val="28"/>
          <w:szCs w:val="28"/>
        </w:rPr>
        <w:t xml:space="preserve"> представительских мероприятиях,</w:t>
      </w:r>
      <w:r w:rsidRPr="00935841">
        <w:rPr>
          <w:rFonts w:ascii="Times New Roman" w:hAnsi="Times New Roman" w:cs="Times New Roman"/>
          <w:sz w:val="28"/>
          <w:szCs w:val="28"/>
        </w:rPr>
        <w:t xml:space="preserve"> минимизации рисков, связанных с возможным злоупотреблением в области подарков, представительских мероприятий 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действует Регламент обмена деловыми подарками и знаками делового гостеприимства </w:t>
      </w:r>
      <w:r w:rsidRPr="00AB1605">
        <w:rPr>
          <w:rFonts w:ascii="Times New Roman" w:hAnsi="Times New Roman" w:cs="Times New Roman"/>
          <w:sz w:val="28"/>
          <w:szCs w:val="28"/>
        </w:rPr>
        <w:t>(</w:t>
      </w:r>
      <w:r w:rsidRPr="00E22EA2">
        <w:rPr>
          <w:rFonts w:ascii="Times New Roman" w:hAnsi="Times New Roman" w:cs="Times New Roman"/>
          <w:color w:val="auto"/>
          <w:sz w:val="28"/>
          <w:szCs w:val="28"/>
        </w:rPr>
        <w:t>Приложение № 4).</w:t>
      </w:r>
    </w:p>
    <w:p w:rsidR="00046927" w:rsidRDefault="00046927" w:rsidP="00046927">
      <w:pPr>
        <w:pStyle w:val="a3"/>
        <w:ind w:firstLine="567"/>
        <w:contextualSpacing/>
        <w:jc w:val="center"/>
        <w:rPr>
          <w:rFonts w:ascii="Times New Roman" w:hAnsi="Times New Roman" w:cs="Times New Roman"/>
          <w:sz w:val="28"/>
          <w:szCs w:val="28"/>
        </w:rPr>
      </w:pPr>
      <w:bookmarkStart w:id="10" w:name="bookmark20"/>
    </w:p>
    <w:p w:rsidR="00046927" w:rsidRPr="00C77135" w:rsidRDefault="00046927" w:rsidP="00046927">
      <w:pPr>
        <w:pStyle w:val="a3"/>
        <w:numPr>
          <w:ilvl w:val="0"/>
          <w:numId w:val="1"/>
        </w:num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C77135">
        <w:rPr>
          <w:rFonts w:ascii="Times New Roman" w:hAnsi="Times New Roman" w:cs="Times New Roman"/>
          <w:b/>
          <w:sz w:val="28"/>
          <w:szCs w:val="28"/>
        </w:rPr>
        <w:t>Меры по предупреждению коррупции при взаимодействии с</w:t>
      </w:r>
      <w:r w:rsidRPr="00C77135">
        <w:rPr>
          <w:rFonts w:ascii="Times New Roman" w:hAnsi="Times New Roman" w:cs="Times New Roman"/>
          <w:b/>
          <w:sz w:val="28"/>
          <w:szCs w:val="28"/>
        </w:rPr>
        <w:br/>
        <w:t>контрагентами</w:t>
      </w:r>
      <w:bookmarkEnd w:id="10"/>
    </w:p>
    <w:p w:rsidR="00046927"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Работа по предупреждению коррупции при взаимодействии с контрагентами, проводится по следующим направлениям:</w:t>
      </w:r>
    </w:p>
    <w:p w:rsidR="00046927" w:rsidRPr="00AB1605"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AB1605">
        <w:rPr>
          <w:rFonts w:ascii="Times New Roman" w:hAnsi="Times New Roman" w:cs="Times New Roman"/>
          <w:sz w:val="28"/>
          <w:szCs w:val="28"/>
        </w:rPr>
        <w:t>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046927" w:rsidRPr="00935841"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Внедрение специальных процедур проверки контрагентов в целях снижения риска вовлечения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046927" w:rsidRPr="00935841"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Pr="00935841"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Включение в договоры, заключаемые с контрагентами, положений о соблюдении антикоррупционных стандартов (антикоррупционная оговорка).</w:t>
      </w:r>
    </w:p>
    <w:p w:rsidR="00046927"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Размещение на официальном сайте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информации о мерах по предупреждению коррупции, предпринимаемых 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w:t>
      </w:r>
      <w:bookmarkStart w:id="11" w:name="bookmark22"/>
    </w:p>
    <w:p w:rsidR="00046927" w:rsidRDefault="00046927" w:rsidP="00046927">
      <w:pPr>
        <w:pStyle w:val="a3"/>
        <w:contextualSpacing/>
        <w:jc w:val="both"/>
        <w:rPr>
          <w:rFonts w:ascii="Times New Roman" w:hAnsi="Times New Roman" w:cs="Times New Roman"/>
          <w:sz w:val="28"/>
          <w:szCs w:val="28"/>
        </w:rPr>
      </w:pPr>
    </w:p>
    <w:p w:rsidR="00046927" w:rsidRPr="00C77135" w:rsidRDefault="00046927" w:rsidP="00046927">
      <w:pPr>
        <w:pStyle w:val="a3"/>
        <w:numPr>
          <w:ilvl w:val="0"/>
          <w:numId w:val="1"/>
        </w:num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C77135">
        <w:rPr>
          <w:rFonts w:ascii="Times New Roman" w:hAnsi="Times New Roman" w:cs="Times New Roman"/>
          <w:b/>
          <w:sz w:val="28"/>
          <w:szCs w:val="28"/>
        </w:rPr>
        <w:t>Оценка коррупционных рисков Организации</w:t>
      </w:r>
      <w:bookmarkEnd w:id="11"/>
    </w:p>
    <w:p w:rsidR="00046927"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Целью оценки коррупционных рисков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являются:</w:t>
      </w:r>
    </w:p>
    <w:p w:rsidR="00046927" w:rsidRPr="00AB1605"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AB1605">
        <w:rPr>
          <w:rFonts w:ascii="Times New Roman" w:hAnsi="Times New Roman" w:cs="Times New Roman"/>
          <w:sz w:val="28"/>
          <w:szCs w:val="28"/>
        </w:rPr>
        <w:t>обеспечение соответствия реализуемых мер предупреждения коррупции специфике деятельности Организации;</w:t>
      </w:r>
    </w:p>
    <w:p w:rsidR="00046927" w:rsidRPr="00935841"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рациональное использование ресурсов, направляемых на проведение работы по предупреждению коррупции;</w:t>
      </w:r>
    </w:p>
    <w:p w:rsidR="00046927" w:rsidRPr="00935841"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определение конкретных процессов и хозяйственных операций в деятельности </w:t>
      </w:r>
      <w:r>
        <w:rPr>
          <w:rFonts w:ascii="Times New Roman" w:hAnsi="Times New Roman" w:cs="Times New Roman"/>
          <w:sz w:val="28"/>
          <w:szCs w:val="28"/>
        </w:rPr>
        <w:t>Организации</w:t>
      </w:r>
      <w:r w:rsidRPr="00935841">
        <w:rPr>
          <w:rFonts w:ascii="Times New Roman" w:hAnsi="Times New Roman" w:cs="Times New Roman"/>
          <w:sz w:val="28"/>
          <w:szCs w:val="28"/>
        </w:rPr>
        <w:t>,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Оценка коррупционных рисков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осуществляется ежегодно в соответствии с Методическими рекомендациями по проведению оценки коррупционных рисков, возникающих при р</w:t>
      </w:r>
      <w:r>
        <w:rPr>
          <w:rFonts w:ascii="Times New Roman" w:hAnsi="Times New Roman" w:cs="Times New Roman"/>
          <w:sz w:val="28"/>
          <w:szCs w:val="28"/>
        </w:rPr>
        <w:t>еализации функций, разработанными</w:t>
      </w:r>
      <w:r w:rsidRPr="00935841">
        <w:rPr>
          <w:rFonts w:ascii="Times New Roman" w:hAnsi="Times New Roman" w:cs="Times New Roman"/>
          <w:sz w:val="28"/>
          <w:szCs w:val="28"/>
        </w:rPr>
        <w:t xml:space="preserve"> Министерством труда и социального развития Российской Федерации с учетом специфики деятельности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Pr="00120BE4" w:rsidRDefault="00046927" w:rsidP="00046927">
      <w:pPr>
        <w:pStyle w:val="a3"/>
        <w:contextualSpacing/>
        <w:jc w:val="both"/>
        <w:rPr>
          <w:rFonts w:ascii="Times New Roman" w:hAnsi="Times New Roman" w:cs="Times New Roman"/>
        </w:rPr>
      </w:pPr>
      <w:bookmarkStart w:id="12" w:name="bookmark24"/>
    </w:p>
    <w:p w:rsidR="00046927" w:rsidRPr="00C77135" w:rsidRDefault="00046927" w:rsidP="00046927">
      <w:pPr>
        <w:pStyle w:val="a3"/>
        <w:numPr>
          <w:ilvl w:val="0"/>
          <w:numId w:val="1"/>
        </w:num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C77135">
        <w:rPr>
          <w:rFonts w:ascii="Times New Roman" w:hAnsi="Times New Roman" w:cs="Times New Roman"/>
          <w:b/>
          <w:sz w:val="28"/>
          <w:szCs w:val="28"/>
        </w:rPr>
        <w:t>Антикоррупционное просвещение работников</w:t>
      </w:r>
      <w:bookmarkEnd w:id="12"/>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046927" w:rsidRPr="00935841" w:rsidRDefault="00046927" w:rsidP="00046927">
      <w:pPr>
        <w:pStyle w:val="a3"/>
        <w:numPr>
          <w:ilvl w:val="1"/>
          <w:numId w:val="1"/>
        </w:numPr>
        <w:ind w:left="0" w:firstLine="851"/>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Антикоррупционное образование работников осуществляется за счет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в форме подготовки (переподготовки) и повышения квалификации работников, ответственных за реализацию Антикоррупционной политики.</w:t>
      </w:r>
    </w:p>
    <w:p w:rsidR="00046927" w:rsidRPr="00935841" w:rsidRDefault="00046927" w:rsidP="00046927">
      <w:pPr>
        <w:pStyle w:val="a3"/>
        <w:numPr>
          <w:ilvl w:val="1"/>
          <w:numId w:val="1"/>
        </w:numPr>
        <w:ind w:left="0" w:firstLine="851"/>
        <w:contextualSpacing/>
        <w:jc w:val="both"/>
        <w:rPr>
          <w:rFonts w:ascii="Times New Roman" w:hAnsi="Times New Roman" w:cs="Times New Roman"/>
          <w:sz w:val="28"/>
          <w:szCs w:val="28"/>
        </w:rPr>
      </w:pPr>
      <w:r w:rsidRPr="00935841">
        <w:rPr>
          <w:rFonts w:ascii="Times New Roman" w:hAnsi="Times New Roman" w:cs="Times New Roman"/>
          <w:sz w:val="28"/>
          <w:szCs w:val="28"/>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Антикоррупционное консультирование осуществляется в индивидуальном порядке лицами, ответственными за реализацию Антикоррупционной политики в </w:t>
      </w:r>
      <w:r>
        <w:rPr>
          <w:rFonts w:ascii="Times New Roman" w:hAnsi="Times New Roman" w:cs="Times New Roman"/>
          <w:sz w:val="28"/>
          <w:szCs w:val="28"/>
        </w:rPr>
        <w:t>Организации</w:t>
      </w:r>
      <w:r w:rsidRPr="00935841">
        <w:rPr>
          <w:rFonts w:ascii="Times New Roman" w:hAnsi="Times New Roman" w:cs="Times New Roman"/>
          <w:sz w:val="28"/>
          <w:szCs w:val="28"/>
        </w:rPr>
        <w:t>.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046927" w:rsidRPr="00120BE4" w:rsidRDefault="00046927" w:rsidP="00046927">
      <w:pPr>
        <w:pStyle w:val="a3"/>
        <w:ind w:firstLine="567"/>
        <w:contextualSpacing/>
        <w:jc w:val="both"/>
        <w:rPr>
          <w:rFonts w:ascii="Times New Roman" w:hAnsi="Times New Roman" w:cs="Times New Roman"/>
        </w:rPr>
      </w:pPr>
      <w:bookmarkStart w:id="13" w:name="bookmark26"/>
    </w:p>
    <w:p w:rsidR="00046927" w:rsidRPr="00C77135" w:rsidRDefault="00046927" w:rsidP="00046927">
      <w:pPr>
        <w:pStyle w:val="a3"/>
        <w:numPr>
          <w:ilvl w:val="0"/>
          <w:numId w:val="1"/>
        </w:num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C77135">
        <w:rPr>
          <w:rFonts w:ascii="Times New Roman" w:hAnsi="Times New Roman" w:cs="Times New Roman"/>
          <w:b/>
          <w:sz w:val="28"/>
          <w:szCs w:val="28"/>
        </w:rPr>
        <w:t>Внутренний контроль и аудит</w:t>
      </w:r>
      <w:bookmarkEnd w:id="13"/>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Осуществление в соответствии с Федеральным законом от 06.12.2011</w:t>
      </w:r>
      <w:r>
        <w:rPr>
          <w:rFonts w:ascii="Times New Roman" w:hAnsi="Times New Roman" w:cs="Times New Roman"/>
          <w:sz w:val="28"/>
          <w:szCs w:val="28"/>
        </w:rPr>
        <w:t xml:space="preserve">г. </w:t>
      </w:r>
      <w:r w:rsidRPr="00935841">
        <w:rPr>
          <w:rFonts w:ascii="Times New Roman" w:hAnsi="Times New Roman" w:cs="Times New Roman"/>
          <w:sz w:val="28"/>
          <w:szCs w:val="28"/>
        </w:rPr>
        <w:t xml:space="preserve">№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Задачами внутреннего контроля и аудита в целях реализации мер </w:t>
      </w:r>
      <w:r w:rsidRPr="00935841">
        <w:rPr>
          <w:rFonts w:ascii="Times New Roman" w:hAnsi="Times New Roman" w:cs="Times New Roman"/>
          <w:sz w:val="28"/>
          <w:szCs w:val="28"/>
        </w:rPr>
        <w:lastRenderedPageBreak/>
        <w:t xml:space="preserve">предупреждения коррупции являются обеспечение надежности и достоверности финансовой (бухгалтерской) отчетности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обеспечение соответствия деятельности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требованиям нормативных правовых актов и локальных нормативных актов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Требования Антикоррупционной политики, учитываемые при формировании системы внутреннего контроля и аудита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Pr="003E3F38"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3E3F38">
        <w:rPr>
          <w:rFonts w:ascii="Times New Roman" w:hAnsi="Times New Roman" w:cs="Times New Roman"/>
          <w:sz w:val="28"/>
          <w:szCs w:val="28"/>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046927" w:rsidRPr="00935841"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контроль документирования операций хозяйственной деятельности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046927"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w:t>
      </w:r>
      <w:r w:rsidR="004B4733">
        <w:rPr>
          <w:rFonts w:ascii="Times New Roman" w:hAnsi="Times New Roman" w:cs="Times New Roman"/>
          <w:sz w:val="28"/>
          <w:szCs w:val="28"/>
        </w:rPr>
        <w:t>например</w:t>
      </w:r>
      <w:bookmarkStart w:id="14" w:name="_GoBack"/>
      <w:bookmarkEnd w:id="14"/>
      <w:r w:rsidRPr="00935841">
        <w:rPr>
          <w:rFonts w:ascii="Times New Roman" w:hAnsi="Times New Roman" w:cs="Times New Roman"/>
          <w:sz w:val="28"/>
          <w:szCs w:val="28"/>
        </w:rPr>
        <w:t>:</w:t>
      </w:r>
    </w:p>
    <w:p w:rsidR="00046927" w:rsidRPr="003E3F38"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3E3F38">
        <w:rPr>
          <w:rFonts w:ascii="Times New Roman" w:hAnsi="Times New Roman" w:cs="Times New Roman"/>
          <w:sz w:val="28"/>
          <w:szCs w:val="28"/>
        </w:rPr>
        <w:t>оплата услуг, характер которых не определен либо вызывает сомнения;</w:t>
      </w:r>
    </w:p>
    <w:p w:rsidR="00046927" w:rsidRPr="00935841"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046927" w:rsidRPr="00935841"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выплата посреднику или внешнему консультанту вознаграждения, размер которого превышает обычную плату для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или плату для данного вида услуг;</w:t>
      </w:r>
    </w:p>
    <w:p w:rsidR="00046927" w:rsidRPr="003E3F38"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закупки или продажи по ценам, значительно отличающимся от</w:t>
      </w:r>
      <w:r>
        <w:rPr>
          <w:rFonts w:ascii="Times New Roman" w:hAnsi="Times New Roman" w:cs="Times New Roman"/>
          <w:sz w:val="28"/>
          <w:szCs w:val="28"/>
        </w:rPr>
        <w:t xml:space="preserve"> </w:t>
      </w:r>
      <w:r w:rsidRPr="003E3F38">
        <w:rPr>
          <w:rFonts w:ascii="Times New Roman" w:hAnsi="Times New Roman" w:cs="Times New Roman"/>
          <w:sz w:val="28"/>
          <w:szCs w:val="28"/>
        </w:rPr>
        <w:t>рыночных;</w:t>
      </w:r>
    </w:p>
    <w:p w:rsidR="00046927" w:rsidRPr="00935841" w:rsidRDefault="00046927" w:rsidP="00046927">
      <w:pPr>
        <w:pStyle w:val="a3"/>
        <w:numPr>
          <w:ilvl w:val="2"/>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сомнительные платежи наличными деньгами.</w:t>
      </w:r>
    </w:p>
    <w:p w:rsidR="00046927" w:rsidRDefault="00046927" w:rsidP="00046927">
      <w:pPr>
        <w:pStyle w:val="a3"/>
        <w:contextualSpacing/>
        <w:jc w:val="center"/>
        <w:rPr>
          <w:rFonts w:ascii="Times New Roman" w:hAnsi="Times New Roman" w:cs="Times New Roman"/>
          <w:b/>
          <w:sz w:val="28"/>
          <w:szCs w:val="28"/>
        </w:rPr>
      </w:pPr>
      <w:bookmarkStart w:id="15" w:name="bookmark28"/>
    </w:p>
    <w:p w:rsidR="00046927" w:rsidRPr="00C77135" w:rsidRDefault="00046927" w:rsidP="00046927">
      <w:pPr>
        <w:pStyle w:val="a3"/>
        <w:numPr>
          <w:ilvl w:val="0"/>
          <w:numId w:val="1"/>
        </w:num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C77135">
        <w:rPr>
          <w:rFonts w:ascii="Times New Roman" w:hAnsi="Times New Roman" w:cs="Times New Roman"/>
          <w:b/>
          <w:sz w:val="28"/>
          <w:szCs w:val="28"/>
        </w:rPr>
        <w:t>Сотрудничество с контрольно-надзорными и правоохранительными органами в сфере противодействия коррупции</w:t>
      </w:r>
      <w:bookmarkEnd w:id="15"/>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Сотрудничество с контрольно-надзорными и правоохранительными органами является важным показателем </w:t>
      </w:r>
      <w:r w:rsidRPr="00935841">
        <w:rPr>
          <w:rFonts w:ascii="Times New Roman" w:hAnsi="Times New Roman" w:cs="Times New Roman"/>
          <w:sz w:val="28"/>
          <w:szCs w:val="28"/>
        </w:rPr>
        <w:lastRenderedPageBreak/>
        <w:t xml:space="preserve">действительной приверженности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декларируемым антикоррупционным стандартам поведения.</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Организация</w:t>
      </w:r>
      <w:r w:rsidRPr="00935841">
        <w:rPr>
          <w:rFonts w:ascii="Times New Roman" w:hAnsi="Times New Roman" w:cs="Times New Roman"/>
          <w:sz w:val="28"/>
          <w:szCs w:val="28"/>
        </w:rPr>
        <w:t xml:space="preserve"> принимает на себя публичное обязательство сообщать в правоохранительные органы обо всех случаях совершения коррупционных правонарушений, о которых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стало известно.</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Организация</w:t>
      </w:r>
      <w:r w:rsidRPr="00935841">
        <w:rPr>
          <w:rFonts w:ascii="Times New Roman" w:hAnsi="Times New Roman" w:cs="Times New Roman"/>
          <w:sz w:val="28"/>
          <w:szCs w:val="28"/>
        </w:rPr>
        <w:t xml:space="preserve"> принимает на себя обязательство воздерживаться от каких-либо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046927"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Сотрудничество с контрольно</w:t>
      </w:r>
      <w:r>
        <w:rPr>
          <w:rFonts w:ascii="Times New Roman" w:hAnsi="Times New Roman" w:cs="Times New Roman"/>
          <w:sz w:val="28"/>
          <w:szCs w:val="28"/>
        </w:rPr>
        <w:t>-</w:t>
      </w:r>
      <w:r w:rsidRPr="00935841">
        <w:rPr>
          <w:rFonts w:ascii="Times New Roman" w:hAnsi="Times New Roman" w:cs="Times New Roman"/>
          <w:sz w:val="28"/>
          <w:szCs w:val="28"/>
        </w:rPr>
        <w:t>надзорными и правоохранительными органами также осуществляется в форме:</w:t>
      </w:r>
    </w:p>
    <w:p w:rsidR="00046927" w:rsidRPr="00B777E9"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B777E9">
        <w:rPr>
          <w:rFonts w:ascii="Times New Roman" w:hAnsi="Times New Roman" w:cs="Times New Roman"/>
          <w:sz w:val="28"/>
          <w:szCs w:val="28"/>
        </w:rPr>
        <w:t>оказания содействия уполномоченным представителям контрольно</w:t>
      </w:r>
      <w:r>
        <w:rPr>
          <w:rFonts w:ascii="Times New Roman" w:hAnsi="Times New Roman" w:cs="Times New Roman"/>
          <w:sz w:val="28"/>
          <w:szCs w:val="28"/>
        </w:rPr>
        <w:t>-</w:t>
      </w:r>
      <w:r w:rsidRPr="00B777E9">
        <w:rPr>
          <w:rFonts w:ascii="Times New Roman" w:hAnsi="Times New Roman" w:cs="Times New Roman"/>
          <w:sz w:val="28"/>
          <w:szCs w:val="28"/>
        </w:rPr>
        <w:softHyphen/>
        <w:t>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w:t>
      </w:r>
    </w:p>
    <w:p w:rsidR="00046927" w:rsidRPr="00935841" w:rsidRDefault="00046927" w:rsidP="00046927">
      <w:pPr>
        <w:pStyle w:val="a3"/>
        <w:numPr>
          <w:ilvl w:val="2"/>
          <w:numId w:val="1"/>
        </w:numPr>
        <w:tabs>
          <w:tab w:val="left" w:pos="851"/>
        </w:tabs>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w:t>
      </w:r>
      <w:r w:rsidRPr="00935841">
        <w:rPr>
          <w:rFonts w:ascii="Times New Roman" w:hAnsi="Times New Roman" w:cs="Times New Roman"/>
          <w:sz w:val="28"/>
          <w:szCs w:val="28"/>
        </w:rPr>
        <w:softHyphen/>
      </w:r>
      <w:r>
        <w:rPr>
          <w:rFonts w:ascii="Times New Roman" w:hAnsi="Times New Roman" w:cs="Times New Roman"/>
          <w:sz w:val="28"/>
          <w:szCs w:val="28"/>
        </w:rPr>
        <w:t>-</w:t>
      </w:r>
      <w:r w:rsidRPr="00935841">
        <w:rPr>
          <w:rFonts w:ascii="Times New Roman" w:hAnsi="Times New Roman" w:cs="Times New Roman"/>
          <w:sz w:val="28"/>
          <w:szCs w:val="28"/>
        </w:rPr>
        <w:t>розыскные мероприятия.</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Руководитель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Руководитель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работники не допускают вмешательства в деятельность должностных лиц контрольно-надзорных и правоохранительных органов.</w:t>
      </w:r>
    </w:p>
    <w:p w:rsidR="00046927" w:rsidRPr="002121FC" w:rsidRDefault="00046927" w:rsidP="00046927">
      <w:pPr>
        <w:pStyle w:val="a3"/>
        <w:contextualSpacing/>
        <w:jc w:val="both"/>
        <w:rPr>
          <w:rFonts w:ascii="Times New Roman" w:hAnsi="Times New Roman" w:cs="Times New Roman"/>
          <w:sz w:val="16"/>
          <w:szCs w:val="16"/>
        </w:rPr>
      </w:pPr>
      <w:bookmarkStart w:id="16" w:name="bookmark30"/>
    </w:p>
    <w:p w:rsidR="00046927" w:rsidRPr="00C77135" w:rsidRDefault="00046927" w:rsidP="00046927">
      <w:pPr>
        <w:pStyle w:val="a3"/>
        <w:numPr>
          <w:ilvl w:val="0"/>
          <w:numId w:val="1"/>
        </w:num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C77135">
        <w:rPr>
          <w:rFonts w:ascii="Times New Roman" w:hAnsi="Times New Roman" w:cs="Times New Roman"/>
          <w:b/>
          <w:sz w:val="28"/>
          <w:szCs w:val="28"/>
        </w:rPr>
        <w:t>Ответственность работников за несоблюдение требований</w:t>
      </w:r>
      <w:r w:rsidRPr="00C77135">
        <w:rPr>
          <w:rFonts w:ascii="Times New Roman" w:hAnsi="Times New Roman" w:cs="Times New Roman"/>
          <w:b/>
          <w:sz w:val="28"/>
          <w:szCs w:val="28"/>
        </w:rPr>
        <w:br/>
        <w:t>антикоррупционной политики</w:t>
      </w:r>
      <w:bookmarkEnd w:id="16"/>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Организация</w:t>
      </w:r>
      <w:r w:rsidRPr="00935841">
        <w:rPr>
          <w:rFonts w:ascii="Times New Roman" w:hAnsi="Times New Roman" w:cs="Times New Roman"/>
          <w:sz w:val="28"/>
          <w:szCs w:val="28"/>
        </w:rPr>
        <w:t xml:space="preserve"> и её работники должны соблюдать нормы законодательства о противодействии коррупции.</w:t>
      </w:r>
    </w:p>
    <w:p w:rsidR="00046927"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Руководитель </w:t>
      </w:r>
      <w:r>
        <w:rPr>
          <w:rFonts w:ascii="Times New Roman" w:hAnsi="Times New Roman" w:cs="Times New Roman"/>
          <w:sz w:val="28"/>
          <w:szCs w:val="28"/>
        </w:rPr>
        <w:t>Организации</w:t>
      </w:r>
      <w:r w:rsidRPr="00935841">
        <w:rPr>
          <w:rFonts w:ascii="Times New Roman" w:hAnsi="Times New Roman" w:cs="Times New Roman"/>
          <w:sz w:val="28"/>
          <w:szCs w:val="28"/>
        </w:rPr>
        <w:t xml:space="preserve">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046927" w:rsidRPr="002121FC" w:rsidRDefault="00046927" w:rsidP="00046927">
      <w:pPr>
        <w:pStyle w:val="a3"/>
        <w:ind w:left="720"/>
        <w:contextualSpacing/>
        <w:jc w:val="both"/>
        <w:rPr>
          <w:rFonts w:ascii="Times New Roman" w:hAnsi="Times New Roman" w:cs="Times New Roman"/>
          <w:sz w:val="16"/>
          <w:szCs w:val="16"/>
        </w:rPr>
      </w:pPr>
    </w:p>
    <w:p w:rsidR="00046927" w:rsidRPr="00874F42" w:rsidRDefault="00046927" w:rsidP="00046927">
      <w:pPr>
        <w:pStyle w:val="a3"/>
        <w:numPr>
          <w:ilvl w:val="0"/>
          <w:numId w:val="1"/>
        </w:numPr>
        <w:contextualSpacing/>
        <w:jc w:val="center"/>
        <w:rPr>
          <w:rFonts w:ascii="Times New Roman" w:hAnsi="Times New Roman" w:cs="Times New Roman"/>
          <w:b/>
          <w:sz w:val="28"/>
          <w:szCs w:val="28"/>
        </w:rPr>
      </w:pPr>
      <w:bookmarkStart w:id="17" w:name="bookmark32"/>
      <w:r>
        <w:rPr>
          <w:rFonts w:ascii="Times New Roman" w:hAnsi="Times New Roman" w:cs="Times New Roman"/>
          <w:b/>
          <w:sz w:val="28"/>
          <w:szCs w:val="28"/>
        </w:rPr>
        <w:t xml:space="preserve"> </w:t>
      </w:r>
      <w:r w:rsidRPr="00874F42">
        <w:rPr>
          <w:rFonts w:ascii="Times New Roman" w:hAnsi="Times New Roman" w:cs="Times New Roman"/>
          <w:b/>
          <w:sz w:val="28"/>
          <w:szCs w:val="28"/>
        </w:rPr>
        <w:t>Порядок пересмотра и внесения изменений в Антикоррупционную</w:t>
      </w:r>
      <w:r>
        <w:rPr>
          <w:rFonts w:ascii="Times New Roman" w:hAnsi="Times New Roman" w:cs="Times New Roman"/>
          <w:b/>
          <w:sz w:val="28"/>
          <w:szCs w:val="28"/>
        </w:rPr>
        <w:t xml:space="preserve"> </w:t>
      </w:r>
      <w:r w:rsidRPr="00874F42">
        <w:rPr>
          <w:rFonts w:ascii="Times New Roman" w:hAnsi="Times New Roman" w:cs="Times New Roman"/>
          <w:b/>
          <w:sz w:val="28"/>
          <w:szCs w:val="28"/>
        </w:rPr>
        <w:t>политику</w:t>
      </w:r>
      <w:bookmarkEnd w:id="17"/>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Организация</w:t>
      </w:r>
      <w:r w:rsidRPr="00935841">
        <w:rPr>
          <w:rFonts w:ascii="Times New Roman" w:hAnsi="Times New Roman" w:cs="Times New Roman"/>
          <w:sz w:val="28"/>
          <w:szCs w:val="28"/>
        </w:rPr>
        <w:t xml:space="preserve"> осуществляет регулярный мониторинг эффективности реализации Антикоррупционной политики.</w:t>
      </w:r>
    </w:p>
    <w:p w:rsidR="00046927" w:rsidRPr="00935841"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 xml:space="preserve">Должностное лицо, ответственное за реализацию Антикоррупционной политики, ежегодно готовит отчет о реализации мер по </w:t>
      </w:r>
      <w:r w:rsidRPr="00935841">
        <w:rPr>
          <w:rFonts w:ascii="Times New Roman" w:hAnsi="Times New Roman" w:cs="Times New Roman"/>
          <w:sz w:val="28"/>
          <w:szCs w:val="28"/>
        </w:rPr>
        <w:lastRenderedPageBreak/>
        <w:t xml:space="preserve">предупреждению коррупции в </w:t>
      </w:r>
      <w:r>
        <w:rPr>
          <w:rFonts w:ascii="Times New Roman" w:hAnsi="Times New Roman" w:cs="Times New Roman"/>
          <w:sz w:val="28"/>
          <w:szCs w:val="28"/>
        </w:rPr>
        <w:t>Организации</w:t>
      </w:r>
      <w:r w:rsidRPr="00935841">
        <w:rPr>
          <w:rFonts w:ascii="Times New Roman" w:hAnsi="Times New Roman" w:cs="Times New Roman"/>
          <w:sz w:val="28"/>
          <w:szCs w:val="28"/>
        </w:rPr>
        <w:t>, на основании которого в настоящую Антикоррупционную политику могут быть внесены изменения и дополнения.</w:t>
      </w:r>
    </w:p>
    <w:p w:rsidR="00046927" w:rsidRDefault="00046927" w:rsidP="00046927">
      <w:pPr>
        <w:pStyle w:val="a3"/>
        <w:numPr>
          <w:ilvl w:val="1"/>
          <w:numId w:val="1"/>
        </w:numPr>
        <w:ind w:left="0" w:firstLine="709"/>
        <w:contextualSpacing/>
        <w:jc w:val="both"/>
        <w:rPr>
          <w:rFonts w:ascii="Times New Roman" w:hAnsi="Times New Roman" w:cs="Times New Roman"/>
          <w:sz w:val="28"/>
          <w:szCs w:val="28"/>
        </w:rPr>
      </w:pPr>
      <w:r w:rsidRPr="00935841">
        <w:rPr>
          <w:rFonts w:ascii="Times New Roman" w:hAnsi="Times New Roman" w:cs="Times New Roman"/>
          <w:sz w:val="28"/>
          <w:szCs w:val="28"/>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w:t>
      </w:r>
      <w:r w:rsidRPr="00935841">
        <w:rPr>
          <w:rFonts w:ascii="Times New Roman" w:hAnsi="Times New Roman" w:cs="Times New Roman"/>
          <w:sz w:val="28"/>
          <w:szCs w:val="28"/>
        </w:rPr>
        <w:softHyphen/>
      </w:r>
      <w:r>
        <w:rPr>
          <w:rFonts w:ascii="Times New Roman" w:hAnsi="Times New Roman" w:cs="Times New Roman"/>
          <w:sz w:val="28"/>
          <w:szCs w:val="28"/>
        </w:rPr>
        <w:t>-</w:t>
      </w:r>
      <w:r w:rsidRPr="00935841">
        <w:rPr>
          <w:rFonts w:ascii="Times New Roman" w:hAnsi="Times New Roman" w:cs="Times New Roman"/>
          <w:sz w:val="28"/>
          <w:szCs w:val="28"/>
        </w:rPr>
        <w:t xml:space="preserve">правовой формы или организационно-штатной структуры </w:t>
      </w:r>
      <w:r>
        <w:rPr>
          <w:rFonts w:ascii="Times New Roman" w:hAnsi="Times New Roman" w:cs="Times New Roman"/>
          <w:sz w:val="28"/>
          <w:szCs w:val="28"/>
        </w:rPr>
        <w:t>Организации</w:t>
      </w:r>
      <w:r w:rsidRPr="00935841">
        <w:rPr>
          <w:rFonts w:ascii="Times New Roman" w:hAnsi="Times New Roman" w:cs="Times New Roman"/>
          <w:sz w:val="28"/>
          <w:szCs w:val="28"/>
        </w:rPr>
        <w:t>.</w:t>
      </w:r>
    </w:p>
    <w:p w:rsidR="00185FC5" w:rsidRDefault="00185FC5"/>
    <w:sectPr w:rsidR="00185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37847"/>
    <w:multiLevelType w:val="multilevel"/>
    <w:tmpl w:val="1B641148"/>
    <w:lvl w:ilvl="0">
      <w:start w:val="1"/>
      <w:numFmt w:val="decimal"/>
      <w:lvlText w:val="%1."/>
      <w:lvlJc w:val="left"/>
      <w:pPr>
        <w:ind w:left="644" w:hanging="360"/>
      </w:pPr>
      <w:rPr>
        <w:rFonts w:hint="default"/>
      </w:rPr>
    </w:lvl>
    <w:lvl w:ilvl="1">
      <w:start w:val="1"/>
      <w:numFmt w:val="decimal"/>
      <w:isLgl/>
      <w:lvlText w:val="%1.%2."/>
      <w:lvlJc w:val="left"/>
      <w:pPr>
        <w:ind w:left="6107" w:hanging="720"/>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D7"/>
    <w:rsid w:val="00046927"/>
    <w:rsid w:val="00185FC5"/>
    <w:rsid w:val="003B03D7"/>
    <w:rsid w:val="004B4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649A"/>
  <w15:chartTrackingRefBased/>
  <w15:docId w15:val="{CCD9EF13-25C6-4B07-B710-0B722AB1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6927"/>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3996</Words>
  <Characters>22781</Characters>
  <Application>Microsoft Office Word</Application>
  <DocSecurity>0</DocSecurity>
  <Lines>189</Lines>
  <Paragraphs>53</Paragraphs>
  <ScaleCrop>false</ScaleCrop>
  <Company>SPecialiST RePack</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2025-02-26T04:37:00Z</dcterms:created>
  <dcterms:modified xsi:type="dcterms:W3CDTF">2025-02-26T04:40:00Z</dcterms:modified>
</cp:coreProperties>
</file>